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4328A" w14:textId="431E4CD5" w:rsidR="00186800" w:rsidRDefault="00027E43">
      <w:r>
        <w:rPr>
          <w:noProof/>
          <w:lang w:val="en-US"/>
        </w:rPr>
        <w:drawing>
          <wp:anchor distT="0" distB="0" distL="114300" distR="114300" simplePos="0" relativeHeight="251658244" behindDoc="0" locked="0" layoutInCell="1" allowOverlap="1" wp14:anchorId="180689EC" wp14:editId="039581E2">
            <wp:simplePos x="0" y="0"/>
            <wp:positionH relativeFrom="column">
              <wp:posOffset>786130</wp:posOffset>
            </wp:positionH>
            <wp:positionV relativeFrom="paragraph">
              <wp:posOffset>-789305</wp:posOffset>
            </wp:positionV>
            <wp:extent cx="5572125" cy="1610995"/>
            <wp:effectExtent l="0" t="0" r="0" b="0"/>
            <wp:wrapThrough wrapText="bothSides">
              <wp:wrapPolygon edited="0">
                <wp:start x="8172" y="1022"/>
                <wp:lineTo x="5809" y="3406"/>
                <wp:lineTo x="4332" y="5449"/>
                <wp:lineTo x="4037" y="13963"/>
                <wp:lineTo x="4923" y="18050"/>
                <wp:lineTo x="6794" y="20434"/>
                <wp:lineTo x="6892" y="21115"/>
                <wp:lineTo x="7385" y="21115"/>
                <wp:lineTo x="7582" y="20434"/>
                <wp:lineTo x="8763" y="18390"/>
                <wp:lineTo x="8763" y="18050"/>
                <wp:lineTo x="20185" y="16347"/>
                <wp:lineTo x="20578" y="14985"/>
                <wp:lineTo x="19988" y="12601"/>
                <wp:lineTo x="20677" y="11579"/>
                <wp:lineTo x="19102" y="7492"/>
                <wp:lineTo x="10634" y="7152"/>
                <wp:lineTo x="10831" y="5790"/>
                <wp:lineTo x="10338" y="3406"/>
                <wp:lineTo x="9255" y="1022"/>
                <wp:lineTo x="8172" y="1022"/>
              </wp:wrapPolygon>
            </wp:wrapThrough>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A-logo_DEFzonder.pdf"/>
                    <pic:cNvPicPr/>
                  </pic:nvPicPr>
                  <pic:blipFill rotWithShape="1">
                    <a:blip r:embed="rId11">
                      <a:extLst>
                        <a:ext uri="{28A0092B-C50C-407E-A947-70E740481C1C}">
                          <a14:useLocalDpi xmlns:a14="http://schemas.microsoft.com/office/drawing/2010/main" val="0"/>
                        </a:ext>
                      </a:extLst>
                    </a:blip>
                    <a:srcRect t="31320" r="14568" b="33715"/>
                    <a:stretch/>
                  </pic:blipFill>
                  <pic:spPr bwMode="auto">
                    <a:xfrm>
                      <a:off x="0" y="0"/>
                      <a:ext cx="5572125" cy="1610995"/>
                    </a:xfrm>
                    <a:prstGeom prst="rect">
                      <a:avLst/>
                    </a:prstGeom>
                    <a:ln>
                      <a:noFill/>
                    </a:ln>
                    <a:extLst>
                      <a:ext uri="{53640926-AAD7-44d8-BBD7-CCE9431645EC}">
                        <a14:shadowObscured xmlns:ma14="http://schemas.microsoft.com/office/mac/drawingml/2011/main"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14D395BA" w14:textId="77777777" w:rsidR="00186800" w:rsidRDefault="00186800"/>
    <w:p w14:paraId="1423BFE3" w14:textId="77777777" w:rsidR="00186800" w:rsidRDefault="00186800"/>
    <w:p w14:paraId="3A852D99" w14:textId="77777777" w:rsidR="00186800" w:rsidRDefault="00186800"/>
    <w:p w14:paraId="22332106" w14:textId="77777777" w:rsidR="00186800" w:rsidRDefault="00186800"/>
    <w:p w14:paraId="1E869FE0" w14:textId="77777777" w:rsidR="00186800" w:rsidRDefault="00186800"/>
    <w:p w14:paraId="2DB00CCC" w14:textId="77777777" w:rsidR="00186800" w:rsidRDefault="00186800"/>
    <w:p w14:paraId="55E7BF55" w14:textId="788C8D86" w:rsidR="00186800" w:rsidRDefault="00186800"/>
    <w:p w14:paraId="36A3F5D3" w14:textId="77777777" w:rsidR="00186800" w:rsidRDefault="00186800"/>
    <w:p w14:paraId="4B1A603D" w14:textId="77777777" w:rsidR="00186800" w:rsidRDefault="00186800"/>
    <w:p w14:paraId="4DEAF407" w14:textId="77777777" w:rsidR="00186800" w:rsidRDefault="00E00FF7">
      <w:r>
        <w:rPr>
          <w:noProof/>
          <w:lang w:val="en-US"/>
        </w:rPr>
        <mc:AlternateContent>
          <mc:Choice Requires="wps">
            <w:drawing>
              <wp:anchor distT="0" distB="0" distL="114300" distR="114300" simplePos="0" relativeHeight="251658242" behindDoc="1" locked="1" layoutInCell="1" allowOverlap="1" wp14:anchorId="37497262" wp14:editId="0D8847C8">
                <wp:simplePos x="0" y="0"/>
                <wp:positionH relativeFrom="column">
                  <wp:posOffset>-900430</wp:posOffset>
                </wp:positionH>
                <wp:positionV relativeFrom="paragraph">
                  <wp:posOffset>-518795</wp:posOffset>
                </wp:positionV>
                <wp:extent cx="7656830" cy="7361555"/>
                <wp:effectExtent l="0" t="0" r="0" b="4445"/>
                <wp:wrapNone/>
                <wp:docPr id="2" name="Tekstvak 2"/>
                <wp:cNvGraphicFramePr/>
                <a:graphic xmlns:a="http://schemas.openxmlformats.org/drawingml/2006/main">
                  <a:graphicData uri="http://schemas.microsoft.com/office/word/2010/wordprocessingShape">
                    <wps:wsp>
                      <wps:cNvSpPr txBox="1"/>
                      <wps:spPr>
                        <a:xfrm>
                          <a:off x="0" y="0"/>
                          <a:ext cx="7656830" cy="7361555"/>
                        </a:xfrm>
                        <a:prstGeom prst="rect">
                          <a:avLst/>
                        </a:prstGeom>
                        <a:solidFill>
                          <a:srgbClr val="F7B20A"/>
                        </a:solid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053BC752" w14:textId="77777777" w:rsidR="00B64E57" w:rsidRDefault="00B64E57" w:rsidP="00E00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97262" id="_x0000_t202" coordsize="21600,21600" o:spt="202" path="m,l,21600r21600,l21600,xe">
                <v:stroke joinstyle="miter"/>
                <v:path gradientshapeok="t" o:connecttype="rect"/>
              </v:shapetype>
              <v:shape id="Tekstvak 2" o:spid="_x0000_s1026" type="#_x0000_t202" style="position:absolute;margin-left:-70.9pt;margin-top:-40.85pt;width:602.9pt;height:579.6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wddwIAAF4FAAAOAAAAZHJzL2Uyb0RvYy54bWysVEtvGjEQvlfqf7B8LwuER4qyRISIqhJK&#10;opIqZ+O1warX49qGXfrrM/Yuj6a9pOpld+z55vXNjG9u61KTvXBegclpr9OlRBgOhTKbnH5/Xny6&#10;psQHZgqmwYicHoSnt9OPH24qOxF92IIuhCPoxPhJZXO6DcFOsszzrSiZ74AVBpUSXMkCHt0mKxyr&#10;0Hups363O8oqcIV1wIX3eHvfKOk0+ZdS8PAopReB6JxibiF9Xfqu4zeb3rDJxjG7VbxNg/1DFiVT&#10;BoOeXN2zwMjOqT9clYo78CBDh0OZgZSKi1QDVtPrvqlmtWVWpFqQHG9PNPn/55Y/7Ff2yZFQ30GN&#10;DYyEVNZPPF7GemrpyvjHTAnqkcLDiTZRB8Lxcjwajq6vUMVRN74a9YbDYfSTnc2t8+GLgJJEIacO&#10;+5LoYvulDw30CInRPGhVLJTW6eA267l2ZM+wh4vxXb87a73/BtMmgg1Es8ZjcyPSFLRhzqUlKRy0&#10;iFbafBOSqCJVmGLG+ROnqIxzYUIiB4tK6IiSGOo9hi0+mjZZvcf4ZJEigwkn41IZcInOtDbntIsf&#10;x5Rlg8eeXNQdxVCv67blaygOOAkOmiXxli8UdmvJfHhiDrcCO4ybHh7xIzVUOYVWomQL7tff7iMe&#10;hxW1lFS4ZTn1P3fMCUr0V4Nj/Lk3GMS1TIfBcNzHg7vUrC81ZlfOAYegh2+K5UmM+KCPonRQvuCD&#10;MItRUcUMx9g5DUdxHprdxweFi9ksgXARLQtLs7I8uo70xll8rl+Ys+3ABpz1BzjuI5u8mdsGGy0N&#10;zHYBpEpDHQluWG2JxyVOa9E+OPGVuDwn1PlZnL4CAAD//wMAUEsDBBQABgAIAAAAIQD3sszK4wAA&#10;AA4BAAAPAAAAZHJzL2Rvd25yZXYueG1sTI9PS8NAEMXvgt9hGcFbu4mUpMRsShFEwb9Ni3jcbsYk&#10;mp2N2W0bv72Tk97eYx5vfi9fjbYTRxx860hBPI9AIBlXtVQr2G1vZ0sQPmiqdOcIFfygh1Vxfpbr&#10;rHIn2uCxDLXgEvKZVtCE0GdSetOg1X7ueiS+fbjB6sB2qGU16BOX205eRVEirW6JPzS6x5sGzVd5&#10;sAqevz+fzMsD1e+PBu/Gt/vXcoNrpS4vxvU1iIBj+AvDhM/oUDDT3h2o8qJTMIsXMbMHVss4BTFF&#10;omTB+/aTStMEZJHL/zOKXwAAAP//AwBQSwECLQAUAAYACAAAACEAtoM4kv4AAADhAQAAEwAAAAAA&#10;AAAAAAAAAAAAAAAAW0NvbnRlbnRfVHlwZXNdLnhtbFBLAQItABQABgAIAAAAIQA4/SH/1gAAAJQB&#10;AAALAAAAAAAAAAAAAAAAAC8BAABfcmVscy8ucmVsc1BLAQItABQABgAIAAAAIQDCTYwddwIAAF4F&#10;AAAOAAAAAAAAAAAAAAAAAC4CAABkcnMvZTJvRG9jLnhtbFBLAQItABQABgAIAAAAIQD3sszK4wAA&#10;AA4BAAAPAAAAAAAAAAAAAAAAANEEAABkcnMvZG93bnJldi54bWxQSwUGAAAAAAQABADzAAAA4QUA&#10;AAAA&#10;" fillcolor="#f7b20a" stroked="f">
                <v:textbox>
                  <w:txbxContent>
                    <w:p w14:paraId="053BC752" w14:textId="77777777" w:rsidR="00B64E57" w:rsidRDefault="00B64E57" w:rsidP="00E00FF7"/>
                  </w:txbxContent>
                </v:textbox>
                <w10:anchorlock/>
              </v:shape>
            </w:pict>
          </mc:Fallback>
        </mc:AlternateContent>
      </w:r>
    </w:p>
    <w:p w14:paraId="49A091A6" w14:textId="77777777" w:rsidR="00186800" w:rsidRDefault="00186800"/>
    <w:p w14:paraId="300076BB" w14:textId="77777777" w:rsidR="00931233" w:rsidRDefault="00931233"/>
    <w:p w14:paraId="1CD7AD37" w14:textId="44B42AEC" w:rsidR="00931233" w:rsidRDefault="00ED1016" w:rsidP="00931233">
      <w:r>
        <w:rPr>
          <w:noProof/>
          <w:lang w:val="en-US"/>
        </w:rPr>
        <mc:AlternateContent>
          <mc:Choice Requires="wps">
            <w:drawing>
              <wp:anchor distT="0" distB="0" distL="114300" distR="114300" simplePos="0" relativeHeight="251658241" behindDoc="0" locked="0" layoutInCell="1" allowOverlap="1" wp14:anchorId="38439F01" wp14:editId="6929E73E">
                <wp:simplePos x="0" y="0"/>
                <wp:positionH relativeFrom="column">
                  <wp:posOffset>4198676</wp:posOffset>
                </wp:positionH>
                <wp:positionV relativeFrom="page">
                  <wp:posOffset>8724624</wp:posOffset>
                </wp:positionV>
                <wp:extent cx="2111375" cy="299720"/>
                <wp:effectExtent l="0" t="0" r="0" b="0"/>
                <wp:wrapSquare wrapText="bothSides"/>
                <wp:docPr id="7" name="Tekstvak 7"/>
                <wp:cNvGraphicFramePr/>
                <a:graphic xmlns:a="http://schemas.openxmlformats.org/drawingml/2006/main">
                  <a:graphicData uri="http://schemas.microsoft.com/office/word/2010/wordprocessingShape">
                    <wps:wsp>
                      <wps:cNvSpPr txBox="1"/>
                      <wps:spPr>
                        <a:xfrm>
                          <a:off x="0" y="0"/>
                          <a:ext cx="2111375" cy="29972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6653D23" w14:textId="7729FDCB" w:rsidR="00B64E57" w:rsidRPr="008D1AA9" w:rsidRDefault="00ED1016">
                            <w:pPr>
                              <w:rPr>
                                <w:rFonts w:ascii="Gill Sans MT" w:hAnsi="Gill Sans MT"/>
                                <w:sz w:val="26"/>
                                <w:szCs w:val="26"/>
                              </w:rPr>
                            </w:pPr>
                            <w:r>
                              <w:rPr>
                                <w:rFonts w:ascii="Gill Sans MT" w:hAnsi="Gill Sans MT"/>
                                <w:sz w:val="26"/>
                                <w:szCs w:val="26"/>
                              </w:rPr>
                              <w:t xml:space="preserve"> </w:t>
                            </w:r>
                            <w:r w:rsidR="00460332">
                              <w:rPr>
                                <w:rFonts w:ascii="Gill Sans MT" w:hAnsi="Gill Sans MT"/>
                                <w:sz w:val="26"/>
                                <w:szCs w:val="26"/>
                              </w:rPr>
                              <w:t>25-08-</w:t>
                            </w:r>
                            <w:r>
                              <w:rPr>
                                <w:rFonts w:ascii="Gill Sans MT" w:hAnsi="Gill Sans MT"/>
                                <w:sz w:val="26"/>
                                <w:szCs w:val="26"/>
                              </w:rPr>
                              <w:t>2025</w:t>
                            </w:r>
                            <w:r w:rsidR="00B64E57" w:rsidRPr="008D1AA9">
                              <w:rPr>
                                <w:rFonts w:ascii="Gill Sans MT" w:hAnsi="Gill Sans MT"/>
                                <w:sz w:val="26"/>
                                <w:szCs w:val="26"/>
                              </w:rPr>
                              <w:tab/>
                            </w:r>
                            <w:r w:rsidR="00B64E57" w:rsidRPr="008D1AA9">
                              <w:rPr>
                                <w:rFonts w:ascii="Gill Sans MT" w:hAnsi="Gill Sans MT"/>
                                <w:sz w:val="26"/>
                                <w:szCs w:val="2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39F01" id="_x0000_t202" coordsize="21600,21600" o:spt="202" path="m,l,21600r21600,l21600,xe">
                <v:stroke joinstyle="miter"/>
                <v:path gradientshapeok="t" o:connecttype="rect"/>
              </v:shapetype>
              <v:shape id="Tekstvak 7" o:spid="_x0000_s1027" type="#_x0000_t202" style="position:absolute;margin-left:330.6pt;margin-top:687pt;width:166.25pt;height:2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dqa4YgIAADsFAAAOAAAAZHJzL2Uyb0RvYy54bWysVN1v2jAQf5+0/8Hy+whh7TpQQ8WomCah&#13;&#10;tlo79dk4NkRzfJ59kLC/fmcnUMb20mkvzuW+73cf1zdtbdhO+VCBLXg+GHKmrISysuuCf3tavPvI&#13;&#10;WUBhS2HAqoLvVeA307dvrhs3USPYgCmVZ+TEhknjCr5BdJMsC3KjahEG4JQloQZfC6Rfv85KLxry&#13;&#10;XptsNBx+yBrwpfMgVQjEve2EfJr8a60k3msdFDJTcMoN0+vTu4pvNr0Wk7UXblPJPg3xD1nUorIU&#13;&#10;9OjqVqBgW1/94aqupIcAGgcS6gy0rqRKNVA1+fCsmseNcCrVQuAEd4Qp/D+38m736B48w/YTtNTA&#13;&#10;CEjjwiQQM9bTal/HL2XKSE4Q7o+wqRaZJOYoz/P3V5ecSZKNxuOrUcI1e7F2PuBnBTWLRME9tSWh&#13;&#10;JXbLgBSRVA8qMZiFRWVMao2xvzFIseOo1Nve+iXhROHeqGhl7FelWVWmvCMjTZWaG892guZBSKks&#13;&#10;ppKTX9KOWppiv8aw14+mXVavMT5apMhg8WhcVxZ8Quks7fL7IWXd6RN+J3VHEttVS4Wf9HMF5Z7a&#13;&#10;7KHbgODkoqJeLEXAB+Fp5KmztMZ4T4820BQceoqzDfiff+NHfZpEknLW0AoVPPzYCq84M18szeg4&#13;&#10;v7iIO5d+Li7jWDB/KlmdSuy2ngN1JaeD4WQioz6aA6k91M+07bMYlUTCSopdcDyQc+wWm66FVLNZ&#13;&#10;UqItcwKX9tHJ6DqiHCftqX0W3vXjiDTId3BYNjE5m8pON1pamG0RdJVGNuLcodrjTxuaJrm/JvEE&#13;&#10;nP4nrZebN/0FAAD//wMAUEsDBBQABgAIAAAAIQDU0YPr4wAAABIBAAAPAAAAZHJzL2Rvd25yZXYu&#13;&#10;eG1sTE9NT8MwDL0j8R8iI3FjybrS0a7phJi4ghgfEres8dqKxqmabC3/HnOCiyX7Pb+Pcju7Xpxx&#13;&#10;DJ0nDcuFAoFUe9tRo+Ht9fHmDkSIhqzpPaGGbwywrS4vSlNYP9ELnvexESxCoTAa2hiHQspQt+hM&#13;&#10;WPgBibGjH52JvI6NtKOZWNz1MlEqk850xA6tGfChxfprf3Ia3p+Onx+pem527naY/KwkuVxqfX01&#13;&#10;7zY87jcgIs7x7wN+O3B+qDjYwZ/IBtFryLJlwlQGVuuUqzElz1drEAc+pQmDsirl/yrVDwAAAP//&#13;&#10;AwBQSwECLQAUAAYACAAAACEAtoM4kv4AAADhAQAAEwAAAAAAAAAAAAAAAAAAAAAAW0NvbnRlbnRf&#13;&#10;VHlwZXNdLnhtbFBLAQItABQABgAIAAAAIQA4/SH/1gAAAJQBAAALAAAAAAAAAAAAAAAAAC8BAABf&#13;&#10;cmVscy8ucmVsc1BLAQItABQABgAIAAAAIQDFdqa4YgIAADsFAAAOAAAAAAAAAAAAAAAAAC4CAABk&#13;&#10;cnMvZTJvRG9jLnhtbFBLAQItABQABgAIAAAAIQDU0YPr4wAAABIBAAAPAAAAAAAAAAAAAAAAALwE&#13;&#10;AABkcnMvZG93bnJldi54bWxQSwUGAAAAAAQABADzAAAAzAUAAAAA&#13;&#10;" filled="f" stroked="f">
                <v:textbox>
                  <w:txbxContent>
                    <w:p w14:paraId="16653D23" w14:textId="7729FDCB" w:rsidR="00B64E57" w:rsidRPr="008D1AA9" w:rsidRDefault="00ED1016">
                      <w:pPr>
                        <w:rPr>
                          <w:rFonts w:ascii="Gill Sans MT" w:hAnsi="Gill Sans MT"/>
                          <w:sz w:val="26"/>
                          <w:szCs w:val="26"/>
                        </w:rPr>
                      </w:pPr>
                      <w:r>
                        <w:rPr>
                          <w:rFonts w:ascii="Gill Sans MT" w:hAnsi="Gill Sans MT"/>
                          <w:sz w:val="26"/>
                          <w:szCs w:val="26"/>
                        </w:rPr>
                        <w:t xml:space="preserve"> </w:t>
                      </w:r>
                      <w:r w:rsidR="00460332">
                        <w:rPr>
                          <w:rFonts w:ascii="Gill Sans MT" w:hAnsi="Gill Sans MT"/>
                          <w:sz w:val="26"/>
                          <w:szCs w:val="26"/>
                        </w:rPr>
                        <w:t>25-08-</w:t>
                      </w:r>
                      <w:r>
                        <w:rPr>
                          <w:rFonts w:ascii="Gill Sans MT" w:hAnsi="Gill Sans MT"/>
                          <w:sz w:val="26"/>
                          <w:szCs w:val="26"/>
                        </w:rPr>
                        <w:t>2025</w:t>
                      </w:r>
                      <w:r w:rsidR="00B64E57" w:rsidRPr="008D1AA9">
                        <w:rPr>
                          <w:rFonts w:ascii="Gill Sans MT" w:hAnsi="Gill Sans MT"/>
                          <w:sz w:val="26"/>
                          <w:szCs w:val="26"/>
                        </w:rPr>
                        <w:tab/>
                      </w:r>
                      <w:r w:rsidR="00B64E57" w:rsidRPr="008D1AA9">
                        <w:rPr>
                          <w:rFonts w:ascii="Gill Sans MT" w:hAnsi="Gill Sans MT"/>
                          <w:sz w:val="26"/>
                          <w:szCs w:val="26"/>
                        </w:rPr>
                        <w:tab/>
                      </w:r>
                    </w:p>
                  </w:txbxContent>
                </v:textbox>
                <w10:wrap type="square" anchory="page"/>
              </v:shape>
            </w:pict>
          </mc:Fallback>
        </mc:AlternateContent>
      </w:r>
      <w:r w:rsidR="00FD3D68">
        <w:rPr>
          <w:noProof/>
          <w:lang w:val="en-US"/>
        </w:rPr>
        <mc:AlternateContent>
          <mc:Choice Requires="wps">
            <w:drawing>
              <wp:anchor distT="0" distB="0" distL="114300" distR="114300" simplePos="0" relativeHeight="251658240" behindDoc="0" locked="0" layoutInCell="1" allowOverlap="1" wp14:anchorId="7C776E83" wp14:editId="588855E8">
                <wp:simplePos x="0" y="0"/>
                <wp:positionH relativeFrom="margin">
                  <wp:posOffset>-250825</wp:posOffset>
                </wp:positionH>
                <wp:positionV relativeFrom="page">
                  <wp:posOffset>4867910</wp:posOffset>
                </wp:positionV>
                <wp:extent cx="6289675" cy="1485900"/>
                <wp:effectExtent l="0" t="0" r="0" b="0"/>
                <wp:wrapSquare wrapText="bothSides"/>
                <wp:docPr id="5" name="Tekstvak 5"/>
                <wp:cNvGraphicFramePr/>
                <a:graphic xmlns:a="http://schemas.openxmlformats.org/drawingml/2006/main">
                  <a:graphicData uri="http://schemas.microsoft.com/office/word/2010/wordprocessingShape">
                    <wps:wsp>
                      <wps:cNvSpPr txBox="1"/>
                      <wps:spPr>
                        <a:xfrm>
                          <a:off x="0" y="0"/>
                          <a:ext cx="6289675" cy="148590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0A94207" w14:textId="48B56896" w:rsidR="00B64E57" w:rsidRPr="001C20C4" w:rsidRDefault="00B16976">
                            <w:pPr>
                              <w:rPr>
                                <w:rFonts w:ascii="Gill Sans MT" w:hAnsi="Gill Sans MT"/>
                                <w:b/>
                                <w:color w:val="92117E"/>
                                <w:sz w:val="52"/>
                                <w:szCs w:val="52"/>
                              </w:rPr>
                            </w:pPr>
                            <w:r>
                              <w:rPr>
                                <w:rFonts w:ascii="Gill Sans MT" w:hAnsi="Gill Sans MT"/>
                                <w:b/>
                                <w:color w:val="92117E"/>
                                <w:sz w:val="52"/>
                                <w:szCs w:val="52"/>
                              </w:rPr>
                              <w:t>Productbeschrijving</w:t>
                            </w:r>
                          </w:p>
                          <w:p w14:paraId="5856F92F" w14:textId="77777777" w:rsidR="00B64E57" w:rsidRPr="001C20C4" w:rsidRDefault="00B64E57">
                            <w:pPr>
                              <w:rPr>
                                <w:rFonts w:ascii="Gill Sans MT" w:hAnsi="Gill Sans MT"/>
                                <w:b/>
                                <w:color w:val="92117E"/>
                                <w:sz w:val="52"/>
                                <w:szCs w:val="52"/>
                              </w:rPr>
                            </w:pPr>
                          </w:p>
                          <w:p w14:paraId="1BA25678" w14:textId="74A5C42C" w:rsidR="00B64E57" w:rsidRPr="004E6285" w:rsidRDefault="00B87B5A">
                            <w:pPr>
                              <w:rPr>
                                <w:rFonts w:ascii="Gill Sans MT" w:hAnsi="Gill Sans MT"/>
                                <w:b/>
                                <w:color w:val="92117E"/>
                                <w:sz w:val="48"/>
                                <w:szCs w:val="48"/>
                              </w:rPr>
                            </w:pPr>
                            <w:r>
                              <w:rPr>
                                <w:rFonts w:ascii="Gill Sans MT" w:hAnsi="Gill Sans MT"/>
                                <w:b/>
                                <w:color w:val="92117E"/>
                                <w:sz w:val="48"/>
                                <w:szCs w:val="48"/>
                              </w:rPr>
                              <w:t>Jeugdhulp met Verblijf</w:t>
                            </w:r>
                          </w:p>
                          <w:p w14:paraId="3DDBFDA1" w14:textId="77777777" w:rsidR="00B64E57" w:rsidRPr="00186800" w:rsidRDefault="00B64E57">
                            <w:pPr>
                              <w:rPr>
                                <w:rFonts w:ascii="Gill Sans" w:hAnsi="Gill Sans"/>
                                <w:b/>
                                <w:color w:val="921100"/>
                                <w:sz w:val="52"/>
                                <w:szCs w:val="52"/>
                              </w:rPr>
                            </w:pPr>
                          </w:p>
                          <w:p w14:paraId="3B9DE0A1" w14:textId="77777777" w:rsidR="00B64E57" w:rsidRPr="00186800" w:rsidRDefault="00B64E57">
                            <w:pPr>
                              <w:rPr>
                                <w:rFonts w:ascii="Gill Sans" w:hAnsi="Gill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776E83" id="Tekstvak 5" o:spid="_x0000_s1028" type="#_x0000_t202" style="position:absolute;margin-left:-19.75pt;margin-top:383.3pt;width:495.25pt;height:117pt;z-index:2516582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qtZgIAADwFAAAOAAAAZHJzL2Uyb0RvYy54bWysVM1uGjEQvlfqO1i+lwVECCCWiCZKVQkl&#10;UZIqZ+O1w6pej2sP7NKn79i7EEp7SdWLPZ7/+WbG86umMmynfCjB5nzQ63OmrISitK85//Z8+2nC&#10;WUBhC2HAqpzvVeBXi48f5rWbqSFswBTKM3Jiw6x2Od8gulmWBblRlQg9cMqSUIOvBNLTv2aFFzV5&#10;r0w27PfHWQ2+cB6kCoG4N62QL5J/rZXEe62DQmZyTrlhOn061/HMFnMxe/XCbUrZpSH+IYtKlJaC&#10;Hl3dCBRs68s/XFWl9BBAY09ClYHWpVSpBqpm0D+r5mkjnEq1EDjBHWEK/8+tvNs9uQfPsPkMDTUw&#10;AlK7MAvEjPU02lfxpkwZyQnC/RE21SCTxBwPJ9Px5QVnkmSD0eRi2k/AZm/mzgf8oqBikci5p74k&#10;uMRuFZBCkupBJUazcFsak3pj7G8MUmw5KjW3s37LOFG4NypaGfuoNCuLlHhkpLFS18aznaCBEFIq&#10;i6nm5Je0o5am2O8x7PSjaZvVe4yPFikyWDwaV6UFn1A6S7v4fkhZt/qE30ndkcRm3VDhOR8eGrqG&#10;Yk999tCuQHDytqRerETAB+Fp5qm1tMd4T4c2UOccOoqzDfiff+NHfRpFknJW0w7lPPzYCq84M18t&#10;Del0MBrFpUuP0cXlkB7+VLI+ldhtdQ3UlQH9GE4mMuqjOZDaQ/VC676MUUkkrKTYOccDeY3tZtN3&#10;IdVymZRozZzAlX1yMrqOKMdJe25ehHfdOCJN8h0ctk3Mzqay1Y2WFpZbBF2mkY04t6h2+NOKpknu&#10;vpP4B5y+k9bbp7f4BQAA//8DAFBLAwQUAAYACAAAACEAVJvMod8AAAAMAQAADwAAAGRycy9kb3du&#10;cmV2LnhtbEyPwU7DMBBE70j8g7VIvbV2W5KSEKdCIK4gCkXi5sbbJGq8jmK3CX/PcoLjap9m3hTb&#10;yXXigkNoPWlYLhQIpMrblmoNH+/P8zsQIRqypvOEGr4xwLa8vipMbv1Ib3jZxVpwCIXcaGhi7HMp&#10;Q9WgM2HheyT+Hf3gTORzqKUdzMjhrpMrpVLpTEvc0JgeHxusTruz07B/OX593qrX+skl/egnJcll&#10;UuvZzfRwDyLiFP9g+NVndSjZ6eDPZIPoNMzXWcKohk2apiCYyJIlrzswqrgZZFnI/yPKHwAAAP//&#10;AwBQSwECLQAUAAYACAAAACEAtoM4kv4AAADhAQAAEwAAAAAAAAAAAAAAAAAAAAAAW0NvbnRlbnRf&#10;VHlwZXNdLnhtbFBLAQItABQABgAIAAAAIQA4/SH/1gAAAJQBAAALAAAAAAAAAAAAAAAAAC8BAABf&#10;cmVscy8ucmVsc1BLAQItABQABgAIAAAAIQBScYqtZgIAADwFAAAOAAAAAAAAAAAAAAAAAC4CAABk&#10;cnMvZTJvRG9jLnhtbFBLAQItABQABgAIAAAAIQBUm8yh3wAAAAwBAAAPAAAAAAAAAAAAAAAAAMAE&#10;AABkcnMvZG93bnJldi54bWxQSwUGAAAAAAQABADzAAAAzAUAAAAA&#10;" filled="f" stroked="f">
                <v:textbox>
                  <w:txbxContent>
                    <w:p w14:paraId="60A94207" w14:textId="48B56896" w:rsidR="00B64E57" w:rsidRPr="001C20C4" w:rsidRDefault="00B16976">
                      <w:pPr>
                        <w:rPr>
                          <w:rFonts w:ascii="Gill Sans MT" w:hAnsi="Gill Sans MT"/>
                          <w:b/>
                          <w:color w:val="92117E"/>
                          <w:sz w:val="52"/>
                          <w:szCs w:val="52"/>
                        </w:rPr>
                      </w:pPr>
                      <w:r>
                        <w:rPr>
                          <w:rFonts w:ascii="Gill Sans MT" w:hAnsi="Gill Sans MT"/>
                          <w:b/>
                          <w:color w:val="92117E"/>
                          <w:sz w:val="52"/>
                          <w:szCs w:val="52"/>
                        </w:rPr>
                        <w:t>Productbeschrijving</w:t>
                      </w:r>
                    </w:p>
                    <w:p w14:paraId="5856F92F" w14:textId="77777777" w:rsidR="00B64E57" w:rsidRPr="001C20C4" w:rsidRDefault="00B64E57">
                      <w:pPr>
                        <w:rPr>
                          <w:rFonts w:ascii="Gill Sans MT" w:hAnsi="Gill Sans MT"/>
                          <w:b/>
                          <w:color w:val="92117E"/>
                          <w:sz w:val="52"/>
                          <w:szCs w:val="52"/>
                        </w:rPr>
                      </w:pPr>
                    </w:p>
                    <w:p w14:paraId="1BA25678" w14:textId="74A5C42C" w:rsidR="00B64E57" w:rsidRPr="004E6285" w:rsidRDefault="00B87B5A">
                      <w:pPr>
                        <w:rPr>
                          <w:rFonts w:ascii="Gill Sans MT" w:hAnsi="Gill Sans MT"/>
                          <w:b/>
                          <w:color w:val="92117E"/>
                          <w:sz w:val="48"/>
                          <w:szCs w:val="48"/>
                        </w:rPr>
                      </w:pPr>
                      <w:r>
                        <w:rPr>
                          <w:rFonts w:ascii="Gill Sans MT" w:hAnsi="Gill Sans MT"/>
                          <w:b/>
                          <w:color w:val="92117E"/>
                          <w:sz w:val="48"/>
                          <w:szCs w:val="48"/>
                        </w:rPr>
                        <w:t>Jeugdhulp met Verblijf</w:t>
                      </w:r>
                    </w:p>
                    <w:p w14:paraId="3DDBFDA1" w14:textId="77777777" w:rsidR="00B64E57" w:rsidRPr="00186800" w:rsidRDefault="00B64E57">
                      <w:pPr>
                        <w:rPr>
                          <w:rFonts w:ascii="Gill Sans" w:hAnsi="Gill Sans"/>
                          <w:b/>
                          <w:color w:val="921100"/>
                          <w:sz w:val="52"/>
                          <w:szCs w:val="52"/>
                        </w:rPr>
                      </w:pPr>
                    </w:p>
                    <w:p w14:paraId="3B9DE0A1" w14:textId="77777777" w:rsidR="00B64E57" w:rsidRPr="00186800" w:rsidRDefault="00B64E57">
                      <w:pPr>
                        <w:rPr>
                          <w:rFonts w:ascii="Gill Sans" w:hAnsi="Gill Sans"/>
                        </w:rPr>
                      </w:pPr>
                    </w:p>
                  </w:txbxContent>
                </v:textbox>
                <w10:wrap type="square" anchorx="margin" anchory="page"/>
              </v:shape>
            </w:pict>
          </mc:Fallback>
        </mc:AlternateContent>
      </w:r>
      <w:r w:rsidR="00A97397">
        <w:rPr>
          <w:noProof/>
          <w:lang w:val="en-US"/>
        </w:rPr>
        <mc:AlternateContent>
          <mc:Choice Requires="wps">
            <w:drawing>
              <wp:anchor distT="0" distB="0" distL="114300" distR="114300" simplePos="0" relativeHeight="251658243" behindDoc="0" locked="0" layoutInCell="1" allowOverlap="1" wp14:anchorId="1365E050" wp14:editId="41D525BE">
                <wp:simplePos x="0" y="0"/>
                <wp:positionH relativeFrom="column">
                  <wp:posOffset>4621530</wp:posOffset>
                </wp:positionH>
                <wp:positionV relativeFrom="paragraph">
                  <wp:posOffset>7087870</wp:posOffset>
                </wp:positionV>
                <wp:extent cx="2057400" cy="395605"/>
                <wp:effectExtent l="0" t="0" r="0" b="10795"/>
                <wp:wrapNone/>
                <wp:docPr id="6" name="Tekstvak 6"/>
                <wp:cNvGraphicFramePr/>
                <a:graphic xmlns:a="http://schemas.openxmlformats.org/drawingml/2006/main">
                  <a:graphicData uri="http://schemas.microsoft.com/office/word/2010/wordprocessingShape">
                    <wps:wsp>
                      <wps:cNvSpPr txBox="1"/>
                      <wps:spPr>
                        <a:xfrm>
                          <a:off x="0" y="0"/>
                          <a:ext cx="2057400" cy="395605"/>
                        </a:xfrm>
                        <a:prstGeom prst="rect">
                          <a:avLst/>
                        </a:prstGeom>
                        <a:solidFill>
                          <a:srgbClr val="92117E"/>
                        </a:solid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32A4007" w14:textId="77777777" w:rsidR="00B64E57" w:rsidRDefault="00B64E57" w:rsidP="00940B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5E050" id="Tekstvak 6" o:spid="_x0000_s1029" type="#_x0000_t202" style="position:absolute;margin-left:363.9pt;margin-top:558.1pt;width:162pt;height:31.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xE7eAIAAGQFAAAOAAAAZHJzL2Uyb0RvYy54bWysVEtvEzEQviPxHyzfyW5C0tAomyqkBCFF&#10;bUWLena8dmLh9RjbyW749Yy9mweFSxEXe+z55v2Y3jSVJnvhvAJT0H4vp0QYDqUym4J+e1q++0CJ&#10;D8yUTIMRBT0IT29mb99MazsRA9iCLoUjqMT4SW0Lug3BTrLM862omO+BFQaZElzFAj7dJisdq1F7&#10;pbNBnl9lNbjSOuDCe/y9bZl0lvRLKXi4l9KLQHRB0beQTpfOdTyz2ZRNNo7ZreKdG+wfvKiYMmj0&#10;pOqWBUZ2Tv2hqlLcgQcZehyqDKRUXKQYMJp+/iKaxy2zIsWCyfH2lCb//9Tyu/2jfXAkNB+hwQLG&#10;hNTWTzx+xnga6ap4o6cE+ZjCwyltogmE4+cgH42HObI48t5fj67yUVSTnaWt8+GzgIpEoqAOy5Ky&#10;xfYrH1roERKNedCqXCqt08Nt1gvtyJ5hCa8H/f74U6f9N5g2EWwgirUa2x+RmqAzc44sUeGgRZTS&#10;5quQRJUpwGQztp84WWWcCxNSbjCohI4oiaZeI9jho2jr1WuETxLJMphwEq6UAZfSmabm7Hb5/eiy&#10;bPFYk4u4IxmadYOBY9mOhV9DecB+cNCOird8qbBoK+bDA3M4G1hnnPdwj4fUUBcUOoqSLbiff/uP&#10;eGxZ5FJS46wV1P/YMSco0V8MNvN1fziMw5kew9F4gA93yVlfcsyuWgD2Qh83i+WJjPigj6R0UD3j&#10;WphHq8hihqPtgoYjuQjtBsC1wsV8nkA4jpaFlXm0PKqOWY4t+dQ8M2e7vg3Y8XdwnEo2edG+LTZK&#10;GpjvAkiVejvmuc1ql38c5TQd3dqJu+LynVDn5Tj7BQAA//8DAFBLAwQUAAYACAAAACEAzKD15OEA&#10;AAAOAQAADwAAAGRycy9kb3ducmV2LnhtbEyPQU+DQBCF7yb+h82YeLMLxJYGWRo1MTFejOhBb1t2&#10;BFJ2lrJLof56h5Me572XN9/Ld7PtxAkH3zpSEK8iEEiVMy3VCj7en262IHzQZHTnCBWc0cOuuLzI&#10;dWbcRG94KkMtuIR8phU0IfSZlL5q0Gq/cj0Se99usDrwOdTSDHrictvJJIo20uqW+EOje3xssDqU&#10;o1XwQ1PSf5Xj7fH4eqby8OBeys9npa6v5vs7EAHn8BeGBZ/RoWCmvRvJeNEpSJOU0QMbcbxJQCyR&#10;aB2ztl+0dLsGWeTy/4ziFwAA//8DAFBLAQItABQABgAIAAAAIQC2gziS/gAAAOEBAAATAAAAAAAA&#10;AAAAAAAAAAAAAABbQ29udGVudF9UeXBlc10ueG1sUEsBAi0AFAAGAAgAAAAhADj9If/WAAAAlAEA&#10;AAsAAAAAAAAAAAAAAAAALwEAAF9yZWxzLy5yZWxzUEsBAi0AFAAGAAgAAAAhALu3ETt4AgAAZAUA&#10;AA4AAAAAAAAAAAAAAAAALgIAAGRycy9lMm9Eb2MueG1sUEsBAi0AFAAGAAgAAAAhAMyg9eThAAAA&#10;DgEAAA8AAAAAAAAAAAAAAAAA0gQAAGRycy9kb3ducmV2LnhtbFBLBQYAAAAABAAEAPMAAADgBQAA&#10;AAA=&#10;" fillcolor="#92117e" stroked="f">
                <v:textbox>
                  <w:txbxContent>
                    <w:p w14:paraId="732A4007" w14:textId="77777777" w:rsidR="00B64E57" w:rsidRDefault="00B64E57" w:rsidP="00940BDA"/>
                  </w:txbxContent>
                </v:textbox>
              </v:shape>
            </w:pict>
          </mc:Fallback>
        </mc:AlternateContent>
      </w:r>
      <w:r w:rsidR="00931233">
        <w:br w:type="page"/>
      </w:r>
    </w:p>
    <w:p w14:paraId="191CE32F" w14:textId="77777777" w:rsidR="00931233" w:rsidRDefault="00931233">
      <w:pPr>
        <w:sectPr w:rsidR="00931233" w:rsidSect="00702D4A">
          <w:headerReference w:type="default" r:id="rId12"/>
          <w:footerReference w:type="even" r:id="rId13"/>
          <w:footerReference w:type="default" r:id="rId14"/>
          <w:headerReference w:type="first" r:id="rId15"/>
          <w:footerReference w:type="first" r:id="rId16"/>
          <w:pgSz w:w="11900" w:h="16840"/>
          <w:pgMar w:top="1418" w:right="1418" w:bottom="1418" w:left="1418" w:header="709" w:footer="709" w:gutter="0"/>
          <w:cols w:space="708"/>
          <w:titlePg/>
          <w:docGrid w:linePitch="360"/>
        </w:sectPr>
      </w:pPr>
    </w:p>
    <w:tbl>
      <w:tblPr>
        <w:tblStyle w:val="TableGrid"/>
        <w:tblW w:w="10065" w:type="dxa"/>
        <w:tblInd w:w="-431" w:type="dxa"/>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ook w:val="04A0" w:firstRow="1" w:lastRow="0" w:firstColumn="1" w:lastColumn="0" w:noHBand="0" w:noVBand="1"/>
      </w:tblPr>
      <w:tblGrid>
        <w:gridCol w:w="1515"/>
        <w:gridCol w:w="8550"/>
      </w:tblGrid>
      <w:tr w:rsidR="00B87B5A" w:rsidRPr="00B87B5A" w14:paraId="5347A6A0" w14:textId="77777777" w:rsidTr="00B87B5A">
        <w:tc>
          <w:tcPr>
            <w:tcW w:w="1515" w:type="dxa"/>
            <w:tcBorders>
              <w:top w:val="nil"/>
              <w:left w:val="nil"/>
              <w:bottom w:val="nil"/>
              <w:right w:val="single" w:sz="6" w:space="0" w:color="FFFFFF" w:themeColor="background1"/>
            </w:tcBorders>
            <w:shd w:val="clear" w:color="auto" w:fill="92117E"/>
          </w:tcPr>
          <w:p w14:paraId="4ADD0323" w14:textId="77777777" w:rsidR="00B87B5A" w:rsidRPr="00B87B5A" w:rsidRDefault="00B87B5A">
            <w:pPr>
              <w:rPr>
                <w:rFonts w:ascii="Gill Sans MT" w:eastAsia="Gill Sans MT" w:hAnsi="Gill Sans MT" w:cs="Gill Sans MT"/>
                <w:b/>
                <w:bCs/>
                <w:color w:val="FFFFFF" w:themeColor="background1"/>
              </w:rPr>
            </w:pPr>
            <w:r w:rsidRPr="00B87B5A">
              <w:rPr>
                <w:rFonts w:ascii="Gill Sans MT" w:eastAsia="Gill Sans MT" w:hAnsi="Gill Sans MT" w:cs="Gill Sans MT"/>
                <w:b/>
                <w:bCs/>
                <w:color w:val="FFFFFF" w:themeColor="background1"/>
              </w:rPr>
              <w:lastRenderedPageBreak/>
              <w:t>1.</w:t>
            </w:r>
          </w:p>
        </w:tc>
        <w:tc>
          <w:tcPr>
            <w:tcW w:w="8550" w:type="dxa"/>
            <w:tcBorders>
              <w:top w:val="nil"/>
              <w:left w:val="single" w:sz="6" w:space="0" w:color="FFFFFF" w:themeColor="background1"/>
              <w:bottom w:val="nil"/>
              <w:right w:val="nil"/>
            </w:tcBorders>
            <w:shd w:val="clear" w:color="auto" w:fill="92117E"/>
          </w:tcPr>
          <w:p w14:paraId="1BCE455C" w14:textId="77777777" w:rsidR="00B87B5A" w:rsidRPr="00B87B5A" w:rsidRDefault="00B87B5A">
            <w:pPr>
              <w:rPr>
                <w:rFonts w:ascii="Gill Sans MT" w:eastAsia="Gill Sans MT" w:hAnsi="Gill Sans MT" w:cs="Gill Sans MT"/>
                <w:b/>
                <w:bCs/>
                <w:color w:val="FFFFFF" w:themeColor="background1"/>
              </w:rPr>
            </w:pPr>
            <w:r w:rsidRPr="00B87B5A">
              <w:rPr>
                <w:rFonts w:ascii="Gill Sans MT" w:eastAsia="Gill Sans MT" w:hAnsi="Gill Sans MT" w:cs="Gill Sans MT"/>
                <w:b/>
                <w:bCs/>
                <w:color w:val="FFFFFF" w:themeColor="background1"/>
              </w:rPr>
              <w:t>Pleegzorg voltijd</w:t>
            </w:r>
          </w:p>
        </w:tc>
      </w:tr>
      <w:tr w:rsidR="00B87B5A" w:rsidRPr="00E4252B" w14:paraId="5A601414" w14:textId="77777777" w:rsidTr="00B87B5A">
        <w:tc>
          <w:tcPr>
            <w:tcW w:w="1515" w:type="dxa"/>
            <w:tcBorders>
              <w:top w:val="nil"/>
            </w:tcBorders>
          </w:tcPr>
          <w:p w14:paraId="7ED0178C" w14:textId="77777777" w:rsidR="00B87B5A" w:rsidRPr="00E4252B" w:rsidRDefault="00B87B5A" w:rsidP="00B87B5A">
            <w:pPr>
              <w:spacing w:line="280" w:lineRule="exact"/>
              <w:rPr>
                <w:rFonts w:ascii="Gill Sans MT" w:eastAsia="Gill Sans MT" w:hAnsi="Gill Sans MT" w:cs="Gill Sans MT"/>
                <w:b/>
                <w:bCs/>
              </w:rPr>
            </w:pPr>
            <w:r w:rsidRPr="0AF8D0BA">
              <w:rPr>
                <w:rFonts w:ascii="Gill Sans MT" w:eastAsia="Gill Sans MT" w:hAnsi="Gill Sans MT" w:cs="Gill Sans MT"/>
                <w:b/>
                <w:bCs/>
              </w:rPr>
              <w:t>Cliënt</w:t>
            </w:r>
          </w:p>
        </w:tc>
        <w:tc>
          <w:tcPr>
            <w:tcW w:w="8550" w:type="dxa"/>
            <w:tcBorders>
              <w:top w:val="nil"/>
            </w:tcBorders>
          </w:tcPr>
          <w:p w14:paraId="10244462" w14:textId="77777777" w:rsidR="00B87B5A" w:rsidRPr="00B87B5A" w:rsidRDefault="00B87B5A" w:rsidP="00B87B5A">
            <w:pPr>
              <w:spacing w:after="240" w:line="280" w:lineRule="exact"/>
              <w:rPr>
                <w:rFonts w:ascii="Gill Sans MT" w:eastAsia="Gill Sans MT" w:hAnsi="Gill Sans MT" w:cs="Gill Sans MT"/>
              </w:rPr>
            </w:pPr>
            <w:r w:rsidRPr="00B87B5A">
              <w:rPr>
                <w:rFonts w:ascii="Gill Sans MT" w:eastAsia="Gill Sans MT" w:hAnsi="Gill Sans MT" w:cs="Gill Sans MT"/>
              </w:rPr>
              <w:t xml:space="preserve">Een jeugdige die zich in de eigen gezinssituatie niet veilig kan ontwikkelen en/of gezond kan opgroeien. </w:t>
            </w:r>
          </w:p>
        </w:tc>
      </w:tr>
      <w:tr w:rsidR="00B87B5A" w:rsidRPr="00E4252B" w14:paraId="3F9C6FD6" w14:textId="77777777" w:rsidTr="00B87B5A">
        <w:tc>
          <w:tcPr>
            <w:tcW w:w="1515" w:type="dxa"/>
          </w:tcPr>
          <w:p w14:paraId="32EF311D" w14:textId="77777777" w:rsidR="00B87B5A" w:rsidRPr="00E4252B" w:rsidRDefault="00B87B5A" w:rsidP="00B87B5A">
            <w:pPr>
              <w:spacing w:line="280" w:lineRule="exact"/>
              <w:rPr>
                <w:rFonts w:ascii="Gill Sans MT" w:eastAsia="Gill Sans MT" w:hAnsi="Gill Sans MT" w:cs="Gill Sans MT"/>
                <w:b/>
                <w:bCs/>
              </w:rPr>
            </w:pPr>
            <w:r w:rsidRPr="0AF8D0BA">
              <w:rPr>
                <w:rFonts w:ascii="Gill Sans MT" w:eastAsia="Gill Sans MT" w:hAnsi="Gill Sans MT" w:cs="Gill Sans MT"/>
                <w:b/>
                <w:bCs/>
              </w:rPr>
              <w:t>Opdracht</w:t>
            </w:r>
          </w:p>
        </w:tc>
        <w:tc>
          <w:tcPr>
            <w:tcW w:w="8550" w:type="dxa"/>
          </w:tcPr>
          <w:p w14:paraId="1D3BE3F4" w14:textId="77777777" w:rsidR="00B87B5A" w:rsidRPr="0037342C" w:rsidRDefault="00B87B5A" w:rsidP="00B87B5A">
            <w:pPr>
              <w:spacing w:line="280" w:lineRule="exact"/>
              <w:rPr>
                <w:rFonts w:ascii="Gill Sans MT" w:eastAsia="Gill Sans MT" w:hAnsi="Gill Sans MT" w:cs="Gill Sans MT"/>
              </w:rPr>
            </w:pPr>
            <w:r w:rsidRPr="481AA053">
              <w:rPr>
                <w:rFonts w:ascii="Gill Sans MT" w:eastAsia="Gill Sans MT" w:hAnsi="Gill Sans MT" w:cs="Gill Sans MT"/>
              </w:rPr>
              <w:t xml:space="preserve">Pleegzorg is een woonvoorziening in een ander gezin voor een jeugdige die zich in de eigen gezinssituatie niet veilig kan ontwikkelen en/of gezond kan opgroeien. Onder dit product vallen zowel kortdurende, tijdelijke pleegzorg, als terugkeer naar het eigen gezin mogelijk is als langdurige pleegzorg als dat niet of niet op voorspelbare termijn mogelijk is. In het pleeggezin staat het 'zo gewoon mogelijk opgroeien' voorop. </w:t>
            </w:r>
          </w:p>
          <w:p w14:paraId="1DA4C6E2" w14:textId="77777777" w:rsidR="00B87B5A" w:rsidRDefault="00B87B5A" w:rsidP="00B87B5A">
            <w:pPr>
              <w:spacing w:line="280" w:lineRule="exact"/>
              <w:rPr>
                <w:rFonts w:ascii="Gill Sans MT" w:eastAsia="Gill Sans MT" w:hAnsi="Gill Sans MT" w:cs="Gill Sans MT"/>
              </w:rPr>
            </w:pPr>
          </w:p>
          <w:p w14:paraId="556E8B44" w14:textId="77777777" w:rsidR="00B87B5A" w:rsidRDefault="00B87B5A" w:rsidP="00B87B5A">
            <w:pPr>
              <w:spacing w:line="280" w:lineRule="exact"/>
              <w:rPr>
                <w:rFonts w:ascii="Gill Sans MT" w:eastAsia="Gill Sans MT" w:hAnsi="Gill Sans MT" w:cs="Gill Sans MT"/>
              </w:rPr>
            </w:pPr>
            <w:r w:rsidRPr="0AF8D0BA">
              <w:rPr>
                <w:rFonts w:ascii="Gill Sans MT" w:eastAsia="Gill Sans MT" w:hAnsi="Gill Sans MT" w:cs="Gill Sans MT"/>
              </w:rPr>
              <w:t>Doel van pleegzorg is de realisatie van een veilige opvoedingssituatie, waarbinnen de jeugdige optimale ontwikkelingsmogelijkheden heeft.</w:t>
            </w:r>
          </w:p>
          <w:p w14:paraId="0CE18E44" w14:textId="77777777" w:rsidR="00B87B5A" w:rsidRDefault="00B87B5A" w:rsidP="00B87B5A">
            <w:pPr>
              <w:spacing w:line="280" w:lineRule="exact"/>
              <w:rPr>
                <w:rFonts w:ascii="Gill Sans MT" w:eastAsia="Gill Sans MT" w:hAnsi="Gill Sans MT" w:cs="Gill Sans MT"/>
              </w:rPr>
            </w:pPr>
          </w:p>
          <w:p w14:paraId="441B8305" w14:textId="77777777" w:rsidR="00B87B5A" w:rsidRDefault="00B87B5A" w:rsidP="00B87B5A">
            <w:pPr>
              <w:spacing w:line="280" w:lineRule="exact"/>
              <w:rPr>
                <w:rFonts w:ascii="Gill Sans MT" w:eastAsia="Gill Sans MT" w:hAnsi="Gill Sans MT" w:cs="Gill Sans MT"/>
              </w:rPr>
            </w:pPr>
            <w:r w:rsidRPr="0AF8D0BA">
              <w:rPr>
                <w:rFonts w:ascii="Gill Sans MT" w:eastAsia="Gill Sans MT" w:hAnsi="Gill Sans MT" w:cs="Gill Sans MT"/>
              </w:rPr>
              <w:t xml:space="preserve">In crisissituaties kan pleegzorg ingezet worden. Het gaat om kortdurende acute zorg, als de situatie thuis zo ernstig is dat de cliënt direct uit huis weg moet. </w:t>
            </w:r>
          </w:p>
          <w:p w14:paraId="6E7E391F" w14:textId="77777777" w:rsidR="00B87B5A" w:rsidRDefault="00B87B5A" w:rsidP="00B87B5A">
            <w:pPr>
              <w:spacing w:line="280" w:lineRule="exact"/>
              <w:rPr>
                <w:rFonts w:ascii="Gill Sans MT" w:eastAsia="Gill Sans MT" w:hAnsi="Gill Sans MT" w:cs="Gill Sans MT"/>
              </w:rPr>
            </w:pPr>
          </w:p>
          <w:p w14:paraId="7B624016" w14:textId="77777777" w:rsidR="00B87B5A" w:rsidRDefault="00B87B5A" w:rsidP="00B87B5A">
            <w:pPr>
              <w:spacing w:line="280" w:lineRule="exact"/>
              <w:rPr>
                <w:rFonts w:ascii="Gill Sans MT" w:eastAsia="Gill Sans MT" w:hAnsi="Gill Sans MT" w:cs="Gill Sans MT"/>
              </w:rPr>
            </w:pPr>
            <w:r w:rsidRPr="0AF8D0BA">
              <w:rPr>
                <w:rFonts w:ascii="Gill Sans MT" w:eastAsia="Gill Sans MT" w:hAnsi="Gill Sans MT" w:cs="Gill Sans MT"/>
              </w:rPr>
              <w:t xml:space="preserve">De volgende onderdelen vallen binnen dit product: </w:t>
            </w:r>
          </w:p>
          <w:p w14:paraId="72DC69C6" w14:textId="77777777" w:rsidR="00B87B5A" w:rsidRPr="00E4252B" w:rsidRDefault="00B87B5A" w:rsidP="00B87B5A">
            <w:pPr>
              <w:spacing w:line="280" w:lineRule="exact"/>
              <w:rPr>
                <w:rFonts w:ascii="Gill Sans MT" w:eastAsia="Gill Sans MT" w:hAnsi="Gill Sans MT" w:cs="Gill Sans MT"/>
              </w:rPr>
            </w:pPr>
          </w:p>
          <w:p w14:paraId="03418681" w14:textId="77777777" w:rsidR="00B87B5A" w:rsidRPr="00E4252B" w:rsidRDefault="00B87B5A" w:rsidP="00A71D2E">
            <w:pPr>
              <w:pStyle w:val="ListParagraph"/>
              <w:numPr>
                <w:ilvl w:val="0"/>
                <w:numId w:val="4"/>
              </w:numPr>
              <w:spacing w:line="280" w:lineRule="exact"/>
              <w:rPr>
                <w:rFonts w:ascii="Gill Sans MT" w:eastAsia="Gill Sans MT" w:hAnsi="Gill Sans MT" w:cs="Gill Sans MT"/>
              </w:rPr>
            </w:pPr>
            <w:r w:rsidRPr="0AF8D0BA">
              <w:rPr>
                <w:rFonts w:ascii="Gill Sans MT" w:eastAsia="Gill Sans MT" w:hAnsi="Gill Sans MT" w:cs="Gill Sans MT"/>
              </w:rPr>
              <w:t xml:space="preserve">Wettelijk vastgestelde pleegvergoeding en toeslagen. </w:t>
            </w:r>
          </w:p>
          <w:p w14:paraId="03D1B5BE" w14:textId="77777777" w:rsidR="00B87B5A" w:rsidRPr="00E4252B" w:rsidRDefault="00B87B5A" w:rsidP="00A71D2E">
            <w:pPr>
              <w:pStyle w:val="ListParagraph"/>
              <w:numPr>
                <w:ilvl w:val="0"/>
                <w:numId w:val="4"/>
              </w:numPr>
              <w:spacing w:line="280" w:lineRule="exact"/>
              <w:rPr>
                <w:rFonts w:ascii="Gill Sans MT" w:eastAsia="Gill Sans MT" w:hAnsi="Gill Sans MT" w:cs="Gill Sans MT"/>
              </w:rPr>
            </w:pPr>
            <w:r w:rsidRPr="0AF8D0BA">
              <w:rPr>
                <w:rFonts w:ascii="Gill Sans MT" w:eastAsia="Gill Sans MT" w:hAnsi="Gill Sans MT" w:cs="Gill Sans MT"/>
              </w:rPr>
              <w:t xml:space="preserve">Cliëntgebonden begeleiding: </w:t>
            </w:r>
          </w:p>
          <w:p w14:paraId="1F35FA51" w14:textId="77777777" w:rsidR="00B87B5A" w:rsidRPr="00E4252B" w:rsidRDefault="00B87B5A" w:rsidP="00A71D2E">
            <w:pPr>
              <w:pStyle w:val="ListParagraph"/>
              <w:numPr>
                <w:ilvl w:val="0"/>
                <w:numId w:val="3"/>
              </w:numPr>
              <w:spacing w:line="280" w:lineRule="exact"/>
              <w:rPr>
                <w:rFonts w:ascii="Gill Sans MT" w:eastAsia="Gill Sans MT" w:hAnsi="Gill Sans MT" w:cs="Gill Sans MT"/>
              </w:rPr>
            </w:pPr>
            <w:r w:rsidRPr="05B76702">
              <w:rPr>
                <w:rFonts w:ascii="Gill Sans MT" w:eastAsia="Gill Sans MT" w:hAnsi="Gill Sans MT" w:cs="Gill Sans MT"/>
              </w:rPr>
              <w:t>Ondersteuning</w:t>
            </w:r>
            <w:r w:rsidRPr="0AF8D0BA">
              <w:rPr>
                <w:rFonts w:ascii="Gill Sans MT" w:eastAsia="Gill Sans MT" w:hAnsi="Gill Sans MT" w:cs="Gill Sans MT"/>
              </w:rPr>
              <w:t xml:space="preserve">/hulpverlening aan biologische ouders en kind; </w:t>
            </w:r>
          </w:p>
          <w:p w14:paraId="74D0BA0C" w14:textId="77777777" w:rsidR="00B87B5A" w:rsidRPr="00E4252B" w:rsidRDefault="00B87B5A" w:rsidP="00A71D2E">
            <w:pPr>
              <w:pStyle w:val="ListParagraph"/>
              <w:numPr>
                <w:ilvl w:val="0"/>
                <w:numId w:val="3"/>
              </w:numPr>
              <w:spacing w:line="280" w:lineRule="exact"/>
              <w:rPr>
                <w:rFonts w:ascii="Gill Sans MT" w:eastAsia="Gill Sans MT" w:hAnsi="Gill Sans MT" w:cs="Gill Sans MT"/>
              </w:rPr>
            </w:pPr>
            <w:r w:rsidRPr="05B76702">
              <w:rPr>
                <w:rFonts w:ascii="Gill Sans MT" w:eastAsia="Gill Sans MT" w:hAnsi="Gill Sans MT" w:cs="Gill Sans MT"/>
              </w:rPr>
              <w:t>Ondersteuning</w:t>
            </w:r>
            <w:r w:rsidRPr="0AF8D0BA">
              <w:rPr>
                <w:rFonts w:ascii="Gill Sans MT" w:eastAsia="Gill Sans MT" w:hAnsi="Gill Sans MT" w:cs="Gill Sans MT"/>
              </w:rPr>
              <w:t xml:space="preserve"> van pleegouders </w:t>
            </w:r>
          </w:p>
          <w:p w14:paraId="067E5E01" w14:textId="77777777" w:rsidR="00B87B5A" w:rsidRPr="00E4252B" w:rsidRDefault="00B87B5A" w:rsidP="00A71D2E">
            <w:pPr>
              <w:pStyle w:val="ListParagraph"/>
              <w:numPr>
                <w:ilvl w:val="0"/>
                <w:numId w:val="3"/>
              </w:numPr>
              <w:spacing w:line="280" w:lineRule="exact"/>
              <w:rPr>
                <w:rFonts w:ascii="Gill Sans MT" w:eastAsia="Gill Sans MT" w:hAnsi="Gill Sans MT" w:cs="Gill Sans MT"/>
              </w:rPr>
            </w:pPr>
            <w:r w:rsidRPr="0AF8D0BA">
              <w:rPr>
                <w:rFonts w:ascii="Gill Sans MT" w:eastAsia="Gill Sans MT" w:hAnsi="Gill Sans MT" w:cs="Gill Sans MT"/>
              </w:rPr>
              <w:t xml:space="preserve">Matching van pleegouders en pleegkind. </w:t>
            </w:r>
          </w:p>
          <w:p w14:paraId="38E8FCFE" w14:textId="77777777" w:rsidR="00B87B5A" w:rsidRPr="00E4252B" w:rsidRDefault="00B87B5A" w:rsidP="00A71D2E">
            <w:pPr>
              <w:pStyle w:val="ListParagraph"/>
              <w:numPr>
                <w:ilvl w:val="0"/>
                <w:numId w:val="4"/>
              </w:numPr>
              <w:spacing w:after="240" w:line="280" w:lineRule="exact"/>
              <w:rPr>
                <w:rFonts w:ascii="Gill Sans MT" w:eastAsia="Gill Sans MT" w:hAnsi="Gill Sans MT" w:cs="Gill Sans MT"/>
              </w:rPr>
            </w:pPr>
            <w:r w:rsidRPr="2A1258A1">
              <w:rPr>
                <w:rFonts w:ascii="Gill Sans MT" w:eastAsia="Gill Sans MT" w:hAnsi="Gill Sans MT" w:cs="Gill Sans MT"/>
              </w:rPr>
              <w:t xml:space="preserve">Randvoorwaarden (w.o. werving en selectie, pleegouderraad, scholing e.d.).  </w:t>
            </w:r>
          </w:p>
          <w:p w14:paraId="5D3E71B1" w14:textId="77777777" w:rsidR="00B87B5A" w:rsidRPr="00E4252B" w:rsidRDefault="00B87B5A" w:rsidP="00B87B5A">
            <w:pPr>
              <w:spacing w:after="240" w:line="280" w:lineRule="exact"/>
              <w:rPr>
                <w:rFonts w:ascii="Gill Sans MT" w:eastAsia="Gill Sans MT" w:hAnsi="Gill Sans MT" w:cs="Gill Sans MT"/>
              </w:rPr>
            </w:pPr>
            <w:r w:rsidRPr="15929568">
              <w:rPr>
                <w:rFonts w:ascii="Gill Sans MT" w:eastAsia="Gill Sans MT" w:hAnsi="Gill Sans MT" w:cs="Gill Sans MT"/>
              </w:rPr>
              <w:t xml:space="preserve">De aanbieder </w:t>
            </w:r>
            <w:r>
              <w:rPr>
                <w:rFonts w:ascii="Gill Sans MT" w:eastAsia="Gill Sans MT" w:hAnsi="Gill Sans MT" w:cs="Gill Sans MT"/>
              </w:rPr>
              <w:t>helpt de jeugdige</w:t>
            </w:r>
            <w:r w:rsidRPr="15929568">
              <w:rPr>
                <w:rFonts w:ascii="Gill Sans MT" w:eastAsia="Gill Sans MT" w:hAnsi="Gill Sans MT" w:cs="Gill Sans MT"/>
              </w:rPr>
              <w:t xml:space="preserve"> vanaf de 16e verjaardag </w:t>
            </w:r>
            <w:r>
              <w:rPr>
                <w:rFonts w:ascii="Gill Sans MT" w:eastAsia="Gill Sans MT" w:hAnsi="Gill Sans MT" w:cs="Gill Sans MT"/>
              </w:rPr>
              <w:t xml:space="preserve">om in goede samenspraak met </w:t>
            </w:r>
            <w:r w:rsidRPr="15929568">
              <w:rPr>
                <w:rFonts w:ascii="Gill Sans MT" w:eastAsia="Gill Sans MT" w:hAnsi="Gill Sans MT" w:cs="Gill Sans MT"/>
              </w:rPr>
              <w:t>zijn ouder(s)</w:t>
            </w:r>
            <w:r>
              <w:rPr>
                <w:rFonts w:ascii="Gill Sans MT" w:eastAsia="Gill Sans MT" w:hAnsi="Gill Sans MT" w:cs="Gill Sans MT"/>
              </w:rPr>
              <w:t>, school en belangrijke anderen van de jeugdige,</w:t>
            </w:r>
            <w:r w:rsidRPr="15929568">
              <w:rPr>
                <w:rFonts w:ascii="Gill Sans MT" w:eastAsia="Gill Sans MT" w:hAnsi="Gill Sans MT" w:cs="Gill Sans MT"/>
              </w:rPr>
              <w:t xml:space="preserve"> een perspectiefplan op</w:t>
            </w:r>
            <w:r>
              <w:rPr>
                <w:rFonts w:ascii="Gill Sans MT" w:eastAsia="Gill Sans MT" w:hAnsi="Gill Sans MT" w:cs="Gill Sans MT"/>
              </w:rPr>
              <w:t xml:space="preserve"> te stellen</w:t>
            </w:r>
            <w:r w:rsidRPr="15929568">
              <w:rPr>
                <w:rFonts w:ascii="Gill Sans MT" w:eastAsia="Gill Sans MT" w:hAnsi="Gill Sans MT" w:cs="Gill Sans MT"/>
              </w:rPr>
              <w:t>. Hierin is vastgelegd waar de jeugdige in de toekomst gaat wonen, hoe de jeugdige aan inkomen komt, of en zo ja naar welke school de jeugdige gaat of welke dagbesteding de jeugdige gaat volgen. Dit perspectiefplan wordt periodiek</w:t>
            </w:r>
            <w:r>
              <w:rPr>
                <w:rFonts w:ascii="Gill Sans MT" w:eastAsia="Gill Sans MT" w:hAnsi="Gill Sans MT" w:cs="Gill Sans MT"/>
              </w:rPr>
              <w:t>,</w:t>
            </w:r>
            <w:r w:rsidRPr="15929568">
              <w:rPr>
                <w:rFonts w:ascii="Gill Sans MT" w:eastAsia="Gill Sans MT" w:hAnsi="Gill Sans MT" w:cs="Gill Sans MT"/>
              </w:rPr>
              <w:t xml:space="preserve"> waar nodig</w:t>
            </w:r>
            <w:r>
              <w:rPr>
                <w:rFonts w:ascii="Gill Sans MT" w:eastAsia="Gill Sans MT" w:hAnsi="Gill Sans MT" w:cs="Gill Sans MT"/>
              </w:rPr>
              <w:t>,</w:t>
            </w:r>
            <w:r w:rsidRPr="15929568">
              <w:rPr>
                <w:rFonts w:ascii="Gill Sans MT" w:eastAsia="Gill Sans MT" w:hAnsi="Gill Sans MT" w:cs="Gill Sans MT"/>
              </w:rPr>
              <w:t xml:space="preserve"> bijgesteld, zodat voor alle partijen voortdurend duidelijk is wat het perspectief is. De aanbieder betrekt hier de </w:t>
            </w:r>
            <w:r>
              <w:rPr>
                <w:rFonts w:ascii="Gill Sans MT" w:eastAsia="Gill Sans MT" w:hAnsi="Gill Sans MT" w:cs="Gill Sans MT"/>
              </w:rPr>
              <w:t>verwijze</w:t>
            </w:r>
            <w:r w:rsidRPr="15929568">
              <w:rPr>
                <w:rFonts w:ascii="Gill Sans MT" w:eastAsia="Gill Sans MT" w:hAnsi="Gill Sans MT" w:cs="Gill Sans MT"/>
              </w:rPr>
              <w:t>r bij.</w:t>
            </w:r>
          </w:p>
        </w:tc>
      </w:tr>
      <w:tr w:rsidR="00B87B5A" w:rsidRPr="00E4252B" w14:paraId="6E7C5BB1" w14:textId="77777777" w:rsidTr="00B87B5A">
        <w:tc>
          <w:tcPr>
            <w:tcW w:w="1515" w:type="dxa"/>
          </w:tcPr>
          <w:p w14:paraId="6F7B4B17" w14:textId="77777777" w:rsidR="00B87B5A" w:rsidRPr="00E4252B" w:rsidRDefault="00B87B5A" w:rsidP="00B87B5A">
            <w:pPr>
              <w:spacing w:line="280" w:lineRule="exact"/>
              <w:rPr>
                <w:rFonts w:ascii="Gill Sans MT" w:eastAsia="Gill Sans MT" w:hAnsi="Gill Sans MT" w:cs="Gill Sans MT"/>
                <w:b/>
                <w:bCs/>
              </w:rPr>
            </w:pPr>
            <w:r w:rsidRPr="0AF8D0BA">
              <w:rPr>
                <w:rFonts w:ascii="Gill Sans MT" w:eastAsia="Gill Sans MT" w:hAnsi="Gill Sans MT" w:cs="Gill Sans MT"/>
                <w:b/>
                <w:bCs/>
              </w:rPr>
              <w:t>Eisen aan inhoud</w:t>
            </w:r>
          </w:p>
        </w:tc>
        <w:tc>
          <w:tcPr>
            <w:tcW w:w="8550" w:type="dxa"/>
          </w:tcPr>
          <w:p w14:paraId="67FCB634" w14:textId="77777777" w:rsidR="00B87B5A" w:rsidRPr="00E4252B" w:rsidRDefault="00B87B5A" w:rsidP="00A71D2E">
            <w:pPr>
              <w:pStyle w:val="ListParagraph"/>
              <w:numPr>
                <w:ilvl w:val="0"/>
                <w:numId w:val="6"/>
              </w:numPr>
              <w:spacing w:line="280" w:lineRule="exact"/>
              <w:rPr>
                <w:rFonts w:ascii="Gill Sans MT" w:eastAsia="Gill Sans MT" w:hAnsi="Gill Sans MT" w:cs="Gill Sans MT"/>
              </w:rPr>
            </w:pPr>
            <w:r w:rsidRPr="6088D625">
              <w:rPr>
                <w:rFonts w:ascii="Gill Sans MT" w:eastAsia="Gill Sans MT" w:hAnsi="Gill Sans MT" w:cs="Gill Sans MT"/>
              </w:rPr>
              <w:t xml:space="preserve">Pleegzorg kan plaatsvinden in netwerkpleeggezinnen (bekenden van het gezin of de jeugdige) en bestandspleeggezinnen (gezinnen die zich bij een zorgaanbieder hebben aangemeld). Het voordeel van netwerkpleegzorg is dat de jeugdige gaat wonen in een vertrouwd gezin. De jeugdige is vaak ook bekend met de rituelen en gebruiken uit de cultuur of religie van dit gezin. Netwerkpleegzorg verdient om deze redenen de voorkeur boven pleegzorg vanuit bestandspleeggezinnen. Pas als netwerkpleegzorg niet mogelijk blijkt, wordt gezocht naar een pleeggezin uit het bestand van de pleegzorgaanbieder. </w:t>
            </w:r>
          </w:p>
          <w:p w14:paraId="64E6C4AD" w14:textId="77777777" w:rsidR="00B87B5A" w:rsidRPr="00E4252B" w:rsidRDefault="00B87B5A" w:rsidP="00A71D2E">
            <w:pPr>
              <w:pStyle w:val="ListParagraph"/>
              <w:numPr>
                <w:ilvl w:val="0"/>
                <w:numId w:val="6"/>
              </w:numPr>
              <w:spacing w:line="280" w:lineRule="exact"/>
              <w:rPr>
                <w:rFonts w:ascii="Gill Sans MT" w:eastAsia="Gill Sans MT" w:hAnsi="Gill Sans MT" w:cs="Gill Sans MT"/>
              </w:rPr>
            </w:pPr>
            <w:r w:rsidRPr="15929568">
              <w:rPr>
                <w:rFonts w:ascii="Gill Sans MT" w:eastAsia="Gill Sans MT" w:hAnsi="Gill Sans MT" w:cs="Gill Sans MT"/>
              </w:rPr>
              <w:t xml:space="preserve">Pleegzorg is waar mogelijk, gericht op terugkeer naar het eigen gezin. Er wordt zoveel mogelijk samen gewerkt met de (biologische) ouders. De duur van de pleegzorg varieert mede afhankelijk van het perspectief. Dit perspectief moet in het belang van het kind zo </w:t>
            </w:r>
            <w:r w:rsidRPr="15929568">
              <w:rPr>
                <w:rFonts w:ascii="Gill Sans MT" w:eastAsia="Gill Sans MT" w:hAnsi="Gill Sans MT" w:cs="Gill Sans MT"/>
              </w:rPr>
              <w:lastRenderedPageBreak/>
              <w:t xml:space="preserve">snel mogelijk duidelijk zijn. Pleegzorgaanbieder zorgt in samenwerking met ouders en toegang/jeugdbeschermer voor deze duidelijkheid. </w:t>
            </w:r>
          </w:p>
          <w:p w14:paraId="04140E3F" w14:textId="77777777" w:rsidR="00B87B5A" w:rsidRPr="00E4252B" w:rsidRDefault="00B87B5A" w:rsidP="00A71D2E">
            <w:pPr>
              <w:pStyle w:val="ListParagraph"/>
              <w:numPr>
                <w:ilvl w:val="0"/>
                <w:numId w:val="6"/>
              </w:numPr>
              <w:spacing w:line="280" w:lineRule="exact"/>
              <w:rPr>
                <w:rFonts w:ascii="Gill Sans MT" w:eastAsia="Gill Sans MT" w:hAnsi="Gill Sans MT" w:cs="Gill Sans MT"/>
              </w:rPr>
            </w:pPr>
            <w:r w:rsidRPr="0AF8D0BA">
              <w:rPr>
                <w:rFonts w:ascii="Gill Sans MT" w:eastAsia="Gill Sans MT" w:hAnsi="Gill Sans MT" w:cs="Gill Sans MT"/>
              </w:rPr>
              <w:t xml:space="preserve">De uitvoering van de pleegzorg vraagt om een goede samenwerking tussen jeugdige, pleegouders en (biologische) ouders, alsook tussen de toegang/jeugdbeschermer en de </w:t>
            </w:r>
            <w:r>
              <w:rPr>
                <w:rFonts w:ascii="Gill Sans MT" w:eastAsia="Gill Sans MT" w:hAnsi="Gill Sans MT" w:cs="Gill Sans MT"/>
              </w:rPr>
              <w:t>aanbieder.</w:t>
            </w:r>
            <w:r w:rsidRPr="0AF8D0BA">
              <w:rPr>
                <w:rFonts w:ascii="Gill Sans MT" w:eastAsia="Gill Sans MT" w:hAnsi="Gill Sans MT" w:cs="Gill Sans MT"/>
              </w:rPr>
              <w:t xml:space="preserve"> </w:t>
            </w:r>
            <w:r w:rsidRPr="06FB17D3">
              <w:rPr>
                <w:rFonts w:ascii="Gill Sans MT" w:eastAsia="Gill Sans MT" w:hAnsi="Gill Sans MT" w:cs="Gill Sans MT"/>
              </w:rPr>
              <w:t>Evaluaties</w:t>
            </w:r>
            <w:r w:rsidRPr="0AF8D0BA">
              <w:rPr>
                <w:rFonts w:ascii="Gill Sans MT" w:eastAsia="Gill Sans MT" w:hAnsi="Gill Sans MT" w:cs="Gill Sans MT"/>
              </w:rPr>
              <w:t xml:space="preserve"> vinden periodiek plaats.  </w:t>
            </w:r>
          </w:p>
          <w:p w14:paraId="107341DC" w14:textId="77777777" w:rsidR="00B87B5A" w:rsidRPr="00E4252B" w:rsidRDefault="00B87B5A" w:rsidP="00A71D2E">
            <w:pPr>
              <w:pStyle w:val="ListParagraph"/>
              <w:numPr>
                <w:ilvl w:val="0"/>
                <w:numId w:val="6"/>
              </w:numPr>
              <w:spacing w:line="280" w:lineRule="exact"/>
              <w:rPr>
                <w:rFonts w:ascii="Gill Sans MT" w:eastAsia="Gill Sans MT" w:hAnsi="Gill Sans MT" w:cs="Gill Sans MT"/>
              </w:rPr>
            </w:pPr>
            <w:r w:rsidRPr="15929568">
              <w:rPr>
                <w:rFonts w:ascii="Gill Sans MT" w:eastAsia="Gill Sans MT" w:hAnsi="Gill Sans MT" w:cs="Gill Sans MT"/>
              </w:rPr>
              <w:t xml:space="preserve">Een goede inschatting van de mogelijkheden en beperkingen van jeugdige en gezinssysteem is voorwaardelijk voor de juiste inzet/ matching. Er wordt passende ondersteuning geboden aan zowel de jeugdige, de (biologische) ouders als de pleegouders. Dit is opgenomen in het hulpverleningsplan. </w:t>
            </w:r>
          </w:p>
          <w:p w14:paraId="30B24687" w14:textId="77777777" w:rsidR="00B87B5A" w:rsidRDefault="00B87B5A" w:rsidP="00A71D2E">
            <w:pPr>
              <w:pStyle w:val="ListParagraph"/>
              <w:numPr>
                <w:ilvl w:val="0"/>
                <w:numId w:val="6"/>
              </w:numPr>
              <w:spacing w:after="240" w:line="280" w:lineRule="exact"/>
              <w:rPr>
                <w:rFonts w:ascii="Gill Sans MT" w:eastAsia="Gill Sans MT" w:hAnsi="Gill Sans MT" w:cs="Gill Sans MT"/>
              </w:rPr>
            </w:pPr>
            <w:r w:rsidRPr="2A1258A1">
              <w:rPr>
                <w:rFonts w:ascii="Gill Sans MT" w:eastAsia="Gill Sans MT" w:hAnsi="Gill Sans MT" w:cs="Gill Sans MT"/>
              </w:rPr>
              <w:t xml:space="preserve">In het kader van de hulpverlening worden samenwerkingsafspraken met de (biologische) ouders gemaakt, waar een omgangsregeling onderdeel van uit maakt. In het pleegcontract worden de samenwerkingsafspraken vastgelegd met de pleegouders m.b.t. de plaatsing van de jeugdige. Inhoudelijke afspraken over de </w:t>
            </w:r>
            <w:r w:rsidRPr="1BAA9DCC">
              <w:rPr>
                <w:rFonts w:ascii="Gill Sans MT" w:eastAsia="Gill Sans MT" w:hAnsi="Gill Sans MT" w:cs="Gill Sans MT"/>
              </w:rPr>
              <w:t>ondersteuning</w:t>
            </w:r>
            <w:r w:rsidRPr="2A1258A1">
              <w:rPr>
                <w:rFonts w:ascii="Gill Sans MT" w:eastAsia="Gill Sans MT" w:hAnsi="Gill Sans MT" w:cs="Gill Sans MT"/>
              </w:rPr>
              <w:t xml:space="preserve"> worden vastgelegd in een pleegouderbegeleidingsplan.</w:t>
            </w:r>
          </w:p>
          <w:p w14:paraId="424865F6" w14:textId="77777777" w:rsidR="00B87B5A" w:rsidRPr="00E4252B" w:rsidRDefault="00B87B5A" w:rsidP="00A71D2E">
            <w:pPr>
              <w:pStyle w:val="ListParagraph"/>
              <w:numPr>
                <w:ilvl w:val="0"/>
                <w:numId w:val="6"/>
              </w:numPr>
              <w:spacing w:after="240" w:line="280" w:lineRule="exact"/>
              <w:rPr>
                <w:rFonts w:ascii="Gill Sans MT" w:eastAsia="Gill Sans MT" w:hAnsi="Gill Sans MT" w:cs="Gill Sans MT"/>
              </w:rPr>
            </w:pPr>
            <w:r>
              <w:rPr>
                <w:rFonts w:ascii="Gill Sans MT" w:eastAsia="Gill Sans MT" w:hAnsi="Gill Sans MT" w:cs="Gill Sans MT"/>
              </w:rPr>
              <w:t>De landelijke Handreiking Tarifering en Inkoop Pleegzorg is het uitgangspunt.</w:t>
            </w:r>
          </w:p>
        </w:tc>
      </w:tr>
      <w:tr w:rsidR="00B87B5A" w:rsidRPr="00E4252B" w14:paraId="1E1CDDAD" w14:textId="77777777" w:rsidTr="00B87B5A">
        <w:tc>
          <w:tcPr>
            <w:tcW w:w="1515" w:type="dxa"/>
          </w:tcPr>
          <w:p w14:paraId="33D68086" w14:textId="77777777" w:rsidR="00B87B5A" w:rsidRPr="00E4252B" w:rsidRDefault="00B87B5A" w:rsidP="00B87B5A">
            <w:pPr>
              <w:spacing w:line="280" w:lineRule="exact"/>
              <w:rPr>
                <w:rFonts w:ascii="Gill Sans MT" w:eastAsia="Gill Sans MT" w:hAnsi="Gill Sans MT" w:cs="Gill Sans MT"/>
                <w:b/>
                <w:bCs/>
              </w:rPr>
            </w:pPr>
            <w:r w:rsidRPr="0AF8D0BA">
              <w:rPr>
                <w:rFonts w:ascii="Gill Sans MT" w:eastAsia="Gill Sans MT" w:hAnsi="Gill Sans MT" w:cs="Gill Sans MT"/>
                <w:b/>
                <w:bCs/>
              </w:rPr>
              <w:lastRenderedPageBreak/>
              <w:t>Eisen aan professional</w:t>
            </w:r>
          </w:p>
        </w:tc>
        <w:tc>
          <w:tcPr>
            <w:tcW w:w="8550" w:type="dxa"/>
          </w:tcPr>
          <w:p w14:paraId="470D6BD2" w14:textId="77777777" w:rsidR="00B87B5A" w:rsidRPr="00AC0ABB" w:rsidRDefault="00B87B5A" w:rsidP="00A71D2E">
            <w:pPr>
              <w:pStyle w:val="ListParagraph"/>
              <w:numPr>
                <w:ilvl w:val="0"/>
                <w:numId w:val="7"/>
              </w:numPr>
              <w:spacing w:line="280" w:lineRule="exact"/>
              <w:rPr>
                <w:rFonts w:ascii="Gill Sans MT" w:eastAsia="Gill Sans MT" w:hAnsi="Gill Sans MT" w:cs="Gill Sans MT"/>
              </w:rPr>
            </w:pPr>
            <w:r w:rsidRPr="0AF8D0BA">
              <w:rPr>
                <w:rFonts w:ascii="Gill Sans MT" w:eastAsia="Gill Sans MT" w:hAnsi="Gill Sans MT" w:cs="Gill Sans MT"/>
              </w:rPr>
              <w:t xml:space="preserve">De professional is in deze de pleegzorgbegeleider. </w:t>
            </w:r>
          </w:p>
          <w:p w14:paraId="68EE3AA4" w14:textId="77777777" w:rsidR="00B87B5A" w:rsidRPr="00AC0ABB" w:rsidRDefault="00B87B5A" w:rsidP="00A71D2E">
            <w:pPr>
              <w:pStyle w:val="ListParagraph"/>
              <w:numPr>
                <w:ilvl w:val="0"/>
                <w:numId w:val="7"/>
              </w:numPr>
              <w:spacing w:line="280" w:lineRule="exact"/>
              <w:rPr>
                <w:rFonts w:ascii="Gill Sans MT" w:eastAsia="Gill Sans MT" w:hAnsi="Gill Sans MT" w:cs="Gill Sans MT"/>
              </w:rPr>
            </w:pPr>
            <w:r w:rsidRPr="15929568">
              <w:rPr>
                <w:rFonts w:ascii="Gill Sans MT" w:eastAsia="Gill Sans MT" w:hAnsi="Gill Sans MT" w:cs="Gill Sans MT"/>
              </w:rPr>
              <w:t xml:space="preserve">De directe begeleider van pleegouders beschikt over een </w:t>
            </w:r>
            <w:proofErr w:type="gramStart"/>
            <w:r w:rsidRPr="15929568">
              <w:rPr>
                <w:rFonts w:ascii="Gill Sans MT" w:eastAsia="Gill Sans MT" w:hAnsi="Gill Sans MT" w:cs="Gill Sans MT"/>
              </w:rPr>
              <w:t>SKJ registratie</w:t>
            </w:r>
            <w:proofErr w:type="gramEnd"/>
            <w:r w:rsidRPr="15929568">
              <w:rPr>
                <w:rFonts w:ascii="Gill Sans MT" w:eastAsia="Gill Sans MT" w:hAnsi="Gill Sans MT" w:cs="Gill Sans MT"/>
              </w:rPr>
              <w:t xml:space="preserve">. </w:t>
            </w:r>
          </w:p>
          <w:p w14:paraId="164CA03D" w14:textId="77777777" w:rsidR="00B87B5A" w:rsidRPr="00AC0ABB" w:rsidRDefault="00B87B5A" w:rsidP="00A71D2E">
            <w:pPr>
              <w:pStyle w:val="ListParagraph"/>
              <w:numPr>
                <w:ilvl w:val="0"/>
                <w:numId w:val="7"/>
              </w:numPr>
              <w:spacing w:line="280" w:lineRule="exact"/>
              <w:rPr>
                <w:rFonts w:ascii="Gill Sans MT" w:eastAsia="Gill Sans MT" w:hAnsi="Gill Sans MT" w:cs="Gill Sans MT"/>
              </w:rPr>
            </w:pPr>
            <w:r w:rsidRPr="15929568">
              <w:rPr>
                <w:rFonts w:ascii="Gill Sans MT" w:eastAsia="Gill Sans MT" w:hAnsi="Gill Sans MT" w:cs="Gill Sans MT"/>
              </w:rPr>
              <w:t xml:space="preserve">De professional werkt volgens de richtlijn pleegzorg van het NJI. </w:t>
            </w:r>
          </w:p>
          <w:p w14:paraId="14AC04E7" w14:textId="77777777" w:rsidR="00B87B5A" w:rsidRPr="00AC0ABB" w:rsidRDefault="00B87B5A" w:rsidP="00A71D2E">
            <w:pPr>
              <w:pStyle w:val="ListParagraph"/>
              <w:numPr>
                <w:ilvl w:val="0"/>
                <w:numId w:val="7"/>
              </w:numPr>
              <w:spacing w:line="280" w:lineRule="exact"/>
              <w:rPr>
                <w:rFonts w:ascii="Gill Sans MT" w:eastAsia="Gill Sans MT" w:hAnsi="Gill Sans MT" w:cs="Gill Sans MT"/>
              </w:rPr>
            </w:pPr>
            <w:r w:rsidRPr="0AF8D0BA">
              <w:rPr>
                <w:rFonts w:ascii="Gill Sans MT" w:eastAsia="Gill Sans MT" w:hAnsi="Gill Sans MT" w:cs="Gill Sans MT"/>
              </w:rPr>
              <w:t xml:space="preserve">Het hulpverleningsplan wordt door een professional op tenminste hbo-niveau vastgesteld. </w:t>
            </w:r>
          </w:p>
          <w:p w14:paraId="2644C2FF" w14:textId="77777777" w:rsidR="00B87B5A" w:rsidRPr="00AC0ABB" w:rsidRDefault="00B87B5A" w:rsidP="00A71D2E">
            <w:pPr>
              <w:pStyle w:val="ListParagraph"/>
              <w:numPr>
                <w:ilvl w:val="0"/>
                <w:numId w:val="7"/>
              </w:numPr>
              <w:spacing w:line="280" w:lineRule="exact"/>
              <w:rPr>
                <w:rFonts w:ascii="Gill Sans MT" w:eastAsia="Gill Sans MT" w:hAnsi="Gill Sans MT" w:cs="Gill Sans MT"/>
              </w:rPr>
            </w:pPr>
            <w:r w:rsidRPr="0AF8D0BA">
              <w:rPr>
                <w:rFonts w:ascii="Gill Sans MT" w:eastAsia="Gill Sans MT" w:hAnsi="Gill Sans MT" w:cs="Gill Sans MT"/>
              </w:rPr>
              <w:t xml:space="preserve">De uitvoering vindt plaats door een professional op tenminste hbo-niveau. </w:t>
            </w:r>
          </w:p>
          <w:p w14:paraId="36F98981" w14:textId="77777777" w:rsidR="00B87B5A" w:rsidRPr="00AC0ABB" w:rsidRDefault="00B87B5A" w:rsidP="00A71D2E">
            <w:pPr>
              <w:pStyle w:val="ListParagraph"/>
              <w:numPr>
                <w:ilvl w:val="0"/>
                <w:numId w:val="7"/>
              </w:numPr>
              <w:spacing w:before="240" w:after="240" w:line="280" w:lineRule="exact"/>
              <w:rPr>
                <w:rFonts w:ascii="Gill Sans MT" w:eastAsia="Gill Sans MT" w:hAnsi="Gill Sans MT" w:cs="Gill Sans MT"/>
              </w:rPr>
            </w:pPr>
            <w:r w:rsidRPr="15929568">
              <w:rPr>
                <w:rFonts w:ascii="Gill Sans MT" w:eastAsia="Gill Sans MT" w:hAnsi="Gill Sans MT" w:cs="Gill Sans MT"/>
              </w:rPr>
              <w:t xml:space="preserve">De professional evalueert regelmatig de voortgang en doelmatigheid van de geboden ondersteuning (met zowel jeugdige, pleegouders, (biologische) ouders en verwijzer). </w:t>
            </w:r>
          </w:p>
        </w:tc>
      </w:tr>
    </w:tbl>
    <w:p w14:paraId="1C7AEF21" w14:textId="77777777" w:rsidR="000A1A88" w:rsidRDefault="000A1A88" w:rsidP="002A2615">
      <w:pPr>
        <w:pStyle w:val="NoSpacing"/>
      </w:pPr>
    </w:p>
    <w:tbl>
      <w:tblPr>
        <w:tblStyle w:val="TableGrid"/>
        <w:tblW w:w="10065" w:type="dxa"/>
        <w:tblInd w:w="-431" w:type="dxa"/>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ook w:val="04A0" w:firstRow="1" w:lastRow="0" w:firstColumn="1" w:lastColumn="0" w:noHBand="0" w:noVBand="1"/>
      </w:tblPr>
      <w:tblGrid>
        <w:gridCol w:w="1518"/>
        <w:gridCol w:w="8547"/>
      </w:tblGrid>
      <w:tr w:rsidR="00B87B5A" w:rsidRPr="00B87B5A" w14:paraId="475C90F0" w14:textId="77777777" w:rsidTr="00B87B5A">
        <w:tc>
          <w:tcPr>
            <w:tcW w:w="1518" w:type="dxa"/>
            <w:tcBorders>
              <w:top w:val="single" w:sz="4" w:space="0" w:color="92117E"/>
              <w:left w:val="single" w:sz="4" w:space="0" w:color="92117E"/>
              <w:bottom w:val="single" w:sz="4" w:space="0" w:color="92117E"/>
              <w:right w:val="single" w:sz="6" w:space="0" w:color="FFFFFF" w:themeColor="background1"/>
            </w:tcBorders>
            <w:shd w:val="clear" w:color="auto" w:fill="92117E"/>
          </w:tcPr>
          <w:p w14:paraId="70E2845C" w14:textId="77777777" w:rsidR="00B87B5A" w:rsidRPr="00B87B5A" w:rsidRDefault="00B87B5A" w:rsidP="00B87B5A">
            <w:pPr>
              <w:spacing w:line="280" w:lineRule="exact"/>
              <w:rPr>
                <w:rFonts w:ascii="Gill Sans MT" w:eastAsia="Gill Sans MT" w:hAnsi="Gill Sans MT" w:cs="Gill Sans MT"/>
                <w:b/>
                <w:bCs/>
                <w:color w:val="FFFFFF" w:themeColor="background1"/>
              </w:rPr>
            </w:pPr>
            <w:r w:rsidRPr="00B87B5A">
              <w:rPr>
                <w:rFonts w:ascii="Gill Sans MT" w:eastAsia="Gill Sans MT" w:hAnsi="Gill Sans MT" w:cs="Gill Sans MT"/>
                <w:b/>
                <w:bCs/>
                <w:color w:val="FFFFFF" w:themeColor="background1"/>
              </w:rPr>
              <w:t>2.</w:t>
            </w:r>
          </w:p>
        </w:tc>
        <w:tc>
          <w:tcPr>
            <w:tcW w:w="8547" w:type="dxa"/>
            <w:tcBorders>
              <w:top w:val="single" w:sz="4" w:space="0" w:color="92117E"/>
              <w:left w:val="single" w:sz="6" w:space="0" w:color="FFFFFF" w:themeColor="background1"/>
              <w:bottom w:val="single" w:sz="4" w:space="0" w:color="92117E"/>
              <w:right w:val="single" w:sz="4" w:space="0" w:color="92117E"/>
            </w:tcBorders>
            <w:shd w:val="clear" w:color="auto" w:fill="92117E"/>
          </w:tcPr>
          <w:p w14:paraId="3CFCBFF3" w14:textId="77777777" w:rsidR="00B87B5A" w:rsidRPr="00B87B5A" w:rsidRDefault="00B87B5A" w:rsidP="00B87B5A">
            <w:pPr>
              <w:spacing w:line="280" w:lineRule="exact"/>
              <w:rPr>
                <w:rFonts w:ascii="Gill Sans MT" w:eastAsia="Gill Sans MT" w:hAnsi="Gill Sans MT" w:cs="Gill Sans MT"/>
                <w:b/>
                <w:bCs/>
                <w:color w:val="FFFFFF" w:themeColor="background1"/>
              </w:rPr>
            </w:pPr>
            <w:r w:rsidRPr="00B87B5A">
              <w:rPr>
                <w:rFonts w:ascii="Gill Sans MT" w:eastAsia="Gill Sans MT" w:hAnsi="Gill Sans MT" w:cs="Gill Sans MT"/>
                <w:b/>
                <w:bCs/>
                <w:color w:val="FFFFFF" w:themeColor="background1"/>
              </w:rPr>
              <w:t>Pleegzorg deeltijd</w:t>
            </w:r>
          </w:p>
        </w:tc>
      </w:tr>
      <w:tr w:rsidR="00B87B5A" w:rsidRPr="00E4252B" w14:paraId="42FCCAF8" w14:textId="77777777" w:rsidTr="00B87B5A">
        <w:tc>
          <w:tcPr>
            <w:tcW w:w="1518" w:type="dxa"/>
            <w:tcBorders>
              <w:top w:val="single" w:sz="4" w:space="0" w:color="92117E"/>
            </w:tcBorders>
          </w:tcPr>
          <w:p w14:paraId="453121DA" w14:textId="77777777" w:rsidR="00B87B5A" w:rsidRPr="00E4252B" w:rsidRDefault="00B87B5A" w:rsidP="00B87B5A">
            <w:pPr>
              <w:spacing w:line="280" w:lineRule="exact"/>
              <w:rPr>
                <w:rFonts w:ascii="Gill Sans MT" w:eastAsia="Gill Sans MT" w:hAnsi="Gill Sans MT" w:cs="Gill Sans MT"/>
                <w:b/>
                <w:bCs/>
              </w:rPr>
            </w:pPr>
            <w:r w:rsidRPr="0AF8D0BA">
              <w:rPr>
                <w:rFonts w:ascii="Gill Sans MT" w:eastAsia="Gill Sans MT" w:hAnsi="Gill Sans MT" w:cs="Gill Sans MT"/>
                <w:b/>
                <w:bCs/>
              </w:rPr>
              <w:t>Cliënt</w:t>
            </w:r>
          </w:p>
        </w:tc>
        <w:tc>
          <w:tcPr>
            <w:tcW w:w="8547" w:type="dxa"/>
            <w:tcBorders>
              <w:top w:val="single" w:sz="4" w:space="0" w:color="92117E"/>
            </w:tcBorders>
          </w:tcPr>
          <w:p w14:paraId="08EC79CC" w14:textId="77777777" w:rsidR="00B87B5A" w:rsidRPr="00E4252B" w:rsidRDefault="00B87B5A" w:rsidP="00A71D2E">
            <w:pPr>
              <w:pStyle w:val="ListParagraph"/>
              <w:numPr>
                <w:ilvl w:val="0"/>
                <w:numId w:val="8"/>
              </w:numPr>
              <w:spacing w:line="280" w:lineRule="exact"/>
              <w:rPr>
                <w:rFonts w:ascii="Gill Sans MT" w:eastAsia="Gill Sans MT" w:hAnsi="Gill Sans MT" w:cs="Gill Sans MT"/>
              </w:rPr>
            </w:pPr>
            <w:r w:rsidRPr="0AF8D0BA">
              <w:rPr>
                <w:rFonts w:ascii="Gill Sans MT" w:eastAsia="Gill Sans MT" w:hAnsi="Gill Sans MT" w:cs="Gill Sans MT"/>
              </w:rPr>
              <w:t xml:space="preserve">Een jeugdige die zich in de eigen gezinssituatie niet veilig kan ontwikkelen en/of gezond kan opgroeien. </w:t>
            </w:r>
          </w:p>
          <w:p w14:paraId="7309332A" w14:textId="77777777" w:rsidR="00B87B5A" w:rsidRPr="00E4252B" w:rsidRDefault="00B87B5A" w:rsidP="00A71D2E">
            <w:pPr>
              <w:pStyle w:val="ListParagraph"/>
              <w:numPr>
                <w:ilvl w:val="0"/>
                <w:numId w:val="8"/>
              </w:numPr>
              <w:spacing w:after="240" w:line="280" w:lineRule="exact"/>
              <w:rPr>
                <w:rFonts w:ascii="Gill Sans MT" w:eastAsia="Gill Sans MT" w:hAnsi="Gill Sans MT" w:cs="Gill Sans MT"/>
              </w:rPr>
            </w:pPr>
            <w:r w:rsidRPr="15929568">
              <w:rPr>
                <w:rFonts w:ascii="Gill Sans MT" w:eastAsia="Gill Sans MT" w:hAnsi="Gill Sans MT" w:cs="Gill Sans MT"/>
              </w:rPr>
              <w:t>Het gaat om het versterken/ter ontlasting van het gezin, zodat het kind thuis kan blijven wonen of doorstroom naar een zwaardere voorziening voorkomen wordt. Bijvoorbeeld om de ouders te ontlasten waardoor ze de zorg kunnen volhouden (gemiddeld 72 dagen per jaar).</w:t>
            </w:r>
          </w:p>
        </w:tc>
      </w:tr>
      <w:tr w:rsidR="00B87B5A" w:rsidRPr="00E4252B" w14:paraId="71C58B64" w14:textId="77777777" w:rsidTr="00B87B5A">
        <w:tc>
          <w:tcPr>
            <w:tcW w:w="1518" w:type="dxa"/>
          </w:tcPr>
          <w:p w14:paraId="7703578B" w14:textId="77777777" w:rsidR="00B87B5A" w:rsidRPr="00E4252B" w:rsidRDefault="00B87B5A" w:rsidP="00B87B5A">
            <w:pPr>
              <w:spacing w:line="280" w:lineRule="exact"/>
              <w:rPr>
                <w:rFonts w:ascii="Gill Sans MT" w:eastAsia="Gill Sans MT" w:hAnsi="Gill Sans MT" w:cs="Gill Sans MT"/>
                <w:b/>
                <w:bCs/>
              </w:rPr>
            </w:pPr>
            <w:r w:rsidRPr="0AF8D0BA">
              <w:rPr>
                <w:rFonts w:ascii="Gill Sans MT" w:eastAsia="Gill Sans MT" w:hAnsi="Gill Sans MT" w:cs="Gill Sans MT"/>
                <w:b/>
                <w:bCs/>
              </w:rPr>
              <w:t>Opdracht</w:t>
            </w:r>
          </w:p>
        </w:tc>
        <w:tc>
          <w:tcPr>
            <w:tcW w:w="8547" w:type="dxa"/>
          </w:tcPr>
          <w:p w14:paraId="56426C53" w14:textId="77777777" w:rsidR="00B87B5A" w:rsidRPr="00E4252B" w:rsidRDefault="00B87B5A" w:rsidP="00B87B5A">
            <w:pPr>
              <w:spacing w:line="280" w:lineRule="exact"/>
              <w:rPr>
                <w:rFonts w:ascii="Gill Sans MT" w:eastAsia="Gill Sans MT" w:hAnsi="Gill Sans MT" w:cs="Gill Sans MT"/>
              </w:rPr>
            </w:pPr>
            <w:r w:rsidRPr="0AF8D0BA">
              <w:rPr>
                <w:rFonts w:ascii="Gill Sans MT" w:eastAsia="Gill Sans MT" w:hAnsi="Gill Sans MT" w:cs="Gill Sans MT"/>
              </w:rPr>
              <w:t xml:space="preserve">Pleegzorg is een woonvoorziening in een ander gezin voor een jeugdige die zich in de eigen gezinssituatie niet veilig kan ontwikkelen en/of gezond kan opgroeien. Dit is tijdelijk als terugkeer naar het eigen gezin mogelijk is en langdurig als dat niet of niet op voorspelbare termijn mogelijk is. In het pleeggezin staat het 'zo gewoon mogelijk opgroeien' voorop. </w:t>
            </w:r>
          </w:p>
          <w:p w14:paraId="4D429DAB" w14:textId="77777777" w:rsidR="00B87B5A" w:rsidRPr="00E4252B" w:rsidRDefault="00B87B5A" w:rsidP="00B87B5A">
            <w:pPr>
              <w:spacing w:line="280" w:lineRule="exact"/>
              <w:rPr>
                <w:rFonts w:ascii="Gill Sans MT" w:eastAsia="Gill Sans MT" w:hAnsi="Gill Sans MT" w:cs="Gill Sans MT"/>
              </w:rPr>
            </w:pPr>
          </w:p>
          <w:p w14:paraId="0FA78A15" w14:textId="77777777" w:rsidR="00B87B5A" w:rsidRDefault="00B87B5A" w:rsidP="00B87B5A">
            <w:pPr>
              <w:spacing w:line="280" w:lineRule="exact"/>
              <w:rPr>
                <w:rFonts w:ascii="Gill Sans MT" w:eastAsia="Gill Sans MT" w:hAnsi="Gill Sans MT" w:cs="Gill Sans MT"/>
              </w:rPr>
            </w:pPr>
            <w:r w:rsidRPr="00887C6D">
              <w:rPr>
                <w:rFonts w:ascii="Gill Sans MT" w:eastAsia="Gill Sans MT" w:hAnsi="Gill Sans MT" w:cs="Gill Sans MT"/>
              </w:rPr>
              <w:t>Deeltijdpleegzorg is een variant van pleegzorg waarin een jeugdige een</w:t>
            </w:r>
            <w:r>
              <w:rPr>
                <w:rFonts w:ascii="Gill Sans MT" w:eastAsia="Gill Sans MT" w:hAnsi="Gill Sans MT" w:cs="Gill Sans MT"/>
              </w:rPr>
              <w:t xml:space="preserve"> </w:t>
            </w:r>
            <w:r w:rsidRPr="00887C6D">
              <w:rPr>
                <w:rFonts w:ascii="Gill Sans MT" w:eastAsia="Gill Sans MT" w:hAnsi="Gill Sans MT" w:cs="Gill Sans MT"/>
              </w:rPr>
              <w:t>aantal dagen of dagdelen wordt opgevangen door pleegouders</w:t>
            </w:r>
            <w:r>
              <w:rPr>
                <w:rFonts w:ascii="Gill Sans MT" w:eastAsia="Gill Sans MT" w:hAnsi="Gill Sans MT" w:cs="Gill Sans MT"/>
              </w:rPr>
              <w:t>. D</w:t>
            </w:r>
            <w:r w:rsidRPr="00EA5598">
              <w:rPr>
                <w:rFonts w:ascii="Gill Sans MT" w:eastAsia="Gill Sans MT" w:hAnsi="Gill Sans MT" w:cs="Gill Sans MT"/>
              </w:rPr>
              <w:t>eeltijdpleegzorg wordt</w:t>
            </w:r>
            <w:r>
              <w:rPr>
                <w:rFonts w:ascii="Gill Sans MT" w:eastAsia="Gill Sans MT" w:hAnsi="Gill Sans MT" w:cs="Gill Sans MT"/>
              </w:rPr>
              <w:t xml:space="preserve"> </w:t>
            </w:r>
            <w:r w:rsidRPr="00EA5598">
              <w:rPr>
                <w:rFonts w:ascii="Gill Sans MT" w:eastAsia="Gill Sans MT" w:hAnsi="Gill Sans MT" w:cs="Gill Sans MT"/>
              </w:rPr>
              <w:t>ingezet om (pleeg)ouders te ontlasten, om een uithuisplaatsing of doorstroom naar een</w:t>
            </w:r>
            <w:r>
              <w:rPr>
                <w:rFonts w:ascii="Gill Sans MT" w:eastAsia="Gill Sans MT" w:hAnsi="Gill Sans MT" w:cs="Gill Sans MT"/>
              </w:rPr>
              <w:t xml:space="preserve"> </w:t>
            </w:r>
            <w:r w:rsidRPr="00EA5598">
              <w:rPr>
                <w:rFonts w:ascii="Gill Sans MT" w:eastAsia="Gill Sans MT" w:hAnsi="Gill Sans MT" w:cs="Gill Sans MT"/>
              </w:rPr>
              <w:t xml:space="preserve">zwaardere vorm </w:t>
            </w:r>
            <w:r w:rsidRPr="00EA5598">
              <w:rPr>
                <w:rFonts w:ascii="Gill Sans MT" w:eastAsia="Gill Sans MT" w:hAnsi="Gill Sans MT" w:cs="Gill Sans MT"/>
              </w:rPr>
              <w:lastRenderedPageBreak/>
              <w:t>van hulp te voorkomen. De inzet van deeltijdpleegzorg varieert van enkele</w:t>
            </w:r>
            <w:r>
              <w:rPr>
                <w:rFonts w:ascii="Gill Sans MT" w:eastAsia="Gill Sans MT" w:hAnsi="Gill Sans MT" w:cs="Gill Sans MT"/>
              </w:rPr>
              <w:t xml:space="preserve"> </w:t>
            </w:r>
            <w:r w:rsidRPr="00EA5598">
              <w:rPr>
                <w:rFonts w:ascii="Gill Sans MT" w:eastAsia="Gill Sans MT" w:hAnsi="Gill Sans MT" w:cs="Gill Sans MT"/>
              </w:rPr>
              <w:t>dagdelen of dagen per week, tot meerdere dagen per week.</w:t>
            </w:r>
          </w:p>
          <w:p w14:paraId="2968FCC1" w14:textId="77777777" w:rsidR="00B87B5A" w:rsidRPr="00E4252B" w:rsidRDefault="00B87B5A" w:rsidP="00B87B5A">
            <w:pPr>
              <w:spacing w:line="280" w:lineRule="exact"/>
              <w:rPr>
                <w:rFonts w:ascii="Gill Sans MT" w:eastAsia="Gill Sans MT" w:hAnsi="Gill Sans MT" w:cs="Gill Sans MT"/>
              </w:rPr>
            </w:pPr>
          </w:p>
          <w:p w14:paraId="3BB549A3" w14:textId="77777777" w:rsidR="00B87B5A" w:rsidRDefault="00B87B5A" w:rsidP="00B87B5A">
            <w:pPr>
              <w:spacing w:line="280" w:lineRule="exact"/>
              <w:rPr>
                <w:rFonts w:ascii="Gill Sans MT" w:eastAsia="Gill Sans MT" w:hAnsi="Gill Sans MT" w:cs="Gill Sans MT"/>
              </w:rPr>
            </w:pPr>
            <w:r w:rsidRPr="0AF8D0BA">
              <w:rPr>
                <w:rFonts w:ascii="Gill Sans MT" w:eastAsia="Gill Sans MT" w:hAnsi="Gill Sans MT" w:cs="Gill Sans MT"/>
              </w:rPr>
              <w:t xml:space="preserve">De volgende onderdelen vallen binnen dit product: </w:t>
            </w:r>
          </w:p>
          <w:p w14:paraId="13B87535" w14:textId="77777777" w:rsidR="00B87B5A" w:rsidRPr="00E4252B" w:rsidRDefault="00B87B5A" w:rsidP="00B87B5A">
            <w:pPr>
              <w:spacing w:line="280" w:lineRule="exact"/>
              <w:rPr>
                <w:rFonts w:ascii="Gill Sans MT" w:eastAsia="Gill Sans MT" w:hAnsi="Gill Sans MT" w:cs="Gill Sans MT"/>
              </w:rPr>
            </w:pPr>
          </w:p>
          <w:p w14:paraId="34D6BDAB" w14:textId="77777777" w:rsidR="00B87B5A" w:rsidRPr="00E4252B" w:rsidRDefault="00B87B5A" w:rsidP="00A71D2E">
            <w:pPr>
              <w:pStyle w:val="ListParagraph"/>
              <w:numPr>
                <w:ilvl w:val="0"/>
                <w:numId w:val="4"/>
              </w:numPr>
              <w:spacing w:line="280" w:lineRule="exact"/>
              <w:rPr>
                <w:rFonts w:ascii="Gill Sans MT" w:eastAsia="Gill Sans MT" w:hAnsi="Gill Sans MT" w:cs="Gill Sans MT"/>
              </w:rPr>
            </w:pPr>
            <w:r w:rsidRPr="0AF8D0BA">
              <w:rPr>
                <w:rFonts w:ascii="Gill Sans MT" w:eastAsia="Gill Sans MT" w:hAnsi="Gill Sans MT" w:cs="Gill Sans MT"/>
              </w:rPr>
              <w:t xml:space="preserve">Wettelijk vastgestelde pleegvergoeding en toeslagen. </w:t>
            </w:r>
          </w:p>
          <w:p w14:paraId="2D371F97" w14:textId="77777777" w:rsidR="00B87B5A" w:rsidRPr="00E4252B" w:rsidRDefault="00B87B5A" w:rsidP="00A71D2E">
            <w:pPr>
              <w:pStyle w:val="ListParagraph"/>
              <w:numPr>
                <w:ilvl w:val="0"/>
                <w:numId w:val="4"/>
              </w:numPr>
              <w:spacing w:line="280" w:lineRule="exact"/>
              <w:rPr>
                <w:rFonts w:ascii="Gill Sans MT" w:eastAsia="Gill Sans MT" w:hAnsi="Gill Sans MT" w:cs="Gill Sans MT"/>
              </w:rPr>
            </w:pPr>
            <w:r w:rsidRPr="0AF8D0BA">
              <w:rPr>
                <w:rFonts w:ascii="Gill Sans MT" w:eastAsia="Gill Sans MT" w:hAnsi="Gill Sans MT" w:cs="Gill Sans MT"/>
              </w:rPr>
              <w:t xml:space="preserve">Cliëntgebonden begeleiding: </w:t>
            </w:r>
          </w:p>
          <w:p w14:paraId="36C3AEDC" w14:textId="77777777" w:rsidR="00B87B5A" w:rsidRPr="00E4252B" w:rsidRDefault="00B87B5A" w:rsidP="00A71D2E">
            <w:pPr>
              <w:pStyle w:val="ListParagraph"/>
              <w:numPr>
                <w:ilvl w:val="0"/>
                <w:numId w:val="3"/>
              </w:numPr>
              <w:spacing w:line="280" w:lineRule="exact"/>
              <w:rPr>
                <w:rFonts w:ascii="Gill Sans MT" w:eastAsia="Gill Sans MT" w:hAnsi="Gill Sans MT" w:cs="Gill Sans MT"/>
              </w:rPr>
            </w:pPr>
            <w:r w:rsidRPr="198FFE0C">
              <w:rPr>
                <w:rFonts w:ascii="Gill Sans MT" w:eastAsia="Gill Sans MT" w:hAnsi="Gill Sans MT" w:cs="Gill Sans MT"/>
              </w:rPr>
              <w:t>Ondersteuning</w:t>
            </w:r>
            <w:r w:rsidRPr="0AF8D0BA">
              <w:rPr>
                <w:rFonts w:ascii="Gill Sans MT" w:eastAsia="Gill Sans MT" w:hAnsi="Gill Sans MT" w:cs="Gill Sans MT"/>
              </w:rPr>
              <w:t xml:space="preserve">/hulpverlening aan biologische ouders en kind; </w:t>
            </w:r>
          </w:p>
          <w:p w14:paraId="0C1800F2" w14:textId="77777777" w:rsidR="00B87B5A" w:rsidRPr="00E4252B" w:rsidRDefault="00B87B5A" w:rsidP="00A71D2E">
            <w:pPr>
              <w:pStyle w:val="ListParagraph"/>
              <w:numPr>
                <w:ilvl w:val="0"/>
                <w:numId w:val="3"/>
              </w:numPr>
              <w:spacing w:line="280" w:lineRule="exact"/>
              <w:rPr>
                <w:rFonts w:ascii="Gill Sans MT" w:eastAsia="Gill Sans MT" w:hAnsi="Gill Sans MT" w:cs="Gill Sans MT"/>
              </w:rPr>
            </w:pPr>
            <w:r w:rsidRPr="1D9FA6C7">
              <w:rPr>
                <w:rFonts w:ascii="Gill Sans MT" w:eastAsia="Gill Sans MT" w:hAnsi="Gill Sans MT" w:cs="Gill Sans MT"/>
              </w:rPr>
              <w:t>Ondersteuning</w:t>
            </w:r>
            <w:r w:rsidRPr="0AF8D0BA">
              <w:rPr>
                <w:rFonts w:ascii="Gill Sans MT" w:eastAsia="Gill Sans MT" w:hAnsi="Gill Sans MT" w:cs="Gill Sans MT"/>
              </w:rPr>
              <w:t xml:space="preserve"> van pleegouders </w:t>
            </w:r>
          </w:p>
          <w:p w14:paraId="0FE90149" w14:textId="77777777" w:rsidR="00B87B5A" w:rsidRPr="00E4252B" w:rsidRDefault="00B87B5A" w:rsidP="00A71D2E">
            <w:pPr>
              <w:pStyle w:val="ListParagraph"/>
              <w:numPr>
                <w:ilvl w:val="0"/>
                <w:numId w:val="3"/>
              </w:numPr>
              <w:spacing w:line="280" w:lineRule="exact"/>
              <w:rPr>
                <w:rFonts w:ascii="Gill Sans MT" w:eastAsia="Gill Sans MT" w:hAnsi="Gill Sans MT" w:cs="Gill Sans MT"/>
              </w:rPr>
            </w:pPr>
            <w:r w:rsidRPr="0AF8D0BA">
              <w:rPr>
                <w:rFonts w:ascii="Gill Sans MT" w:eastAsia="Gill Sans MT" w:hAnsi="Gill Sans MT" w:cs="Gill Sans MT"/>
              </w:rPr>
              <w:t xml:space="preserve">Matching van pleegouders en pleegkind. </w:t>
            </w:r>
          </w:p>
          <w:p w14:paraId="78E2F7ED" w14:textId="77777777" w:rsidR="00B87B5A" w:rsidRPr="00E4252B" w:rsidRDefault="00B87B5A" w:rsidP="00A71D2E">
            <w:pPr>
              <w:pStyle w:val="ListParagraph"/>
              <w:numPr>
                <w:ilvl w:val="0"/>
                <w:numId w:val="4"/>
              </w:numPr>
              <w:spacing w:after="240" w:line="280" w:lineRule="exact"/>
              <w:rPr>
                <w:rFonts w:ascii="Gill Sans MT" w:eastAsia="Gill Sans MT" w:hAnsi="Gill Sans MT" w:cs="Gill Sans MT"/>
              </w:rPr>
            </w:pPr>
            <w:r w:rsidRPr="2A1258A1">
              <w:rPr>
                <w:rFonts w:ascii="Gill Sans MT" w:eastAsia="Gill Sans MT" w:hAnsi="Gill Sans MT" w:cs="Gill Sans MT"/>
              </w:rPr>
              <w:t xml:space="preserve">Randvoorwaarden (w.o. werving en selectie, pleegouderraad, scholing e.d.).  </w:t>
            </w:r>
          </w:p>
          <w:p w14:paraId="364E37F5" w14:textId="77777777" w:rsidR="00B87B5A" w:rsidRPr="00E4252B" w:rsidRDefault="00B87B5A" w:rsidP="00B87B5A">
            <w:pPr>
              <w:spacing w:after="240" w:line="280" w:lineRule="exact"/>
              <w:rPr>
                <w:rFonts w:ascii="Gill Sans MT" w:eastAsia="Gill Sans MT" w:hAnsi="Gill Sans MT" w:cs="Gill Sans MT"/>
              </w:rPr>
            </w:pPr>
            <w:r w:rsidRPr="15929568">
              <w:rPr>
                <w:rFonts w:ascii="Gill Sans MT" w:eastAsia="Gill Sans MT" w:hAnsi="Gill Sans MT" w:cs="Gill Sans MT"/>
              </w:rPr>
              <w:t xml:space="preserve">De aanbieder </w:t>
            </w:r>
            <w:r>
              <w:rPr>
                <w:rFonts w:ascii="Gill Sans MT" w:eastAsia="Gill Sans MT" w:hAnsi="Gill Sans MT" w:cs="Gill Sans MT"/>
              </w:rPr>
              <w:t>helpt de jeugdige</w:t>
            </w:r>
            <w:r w:rsidRPr="15929568">
              <w:rPr>
                <w:rFonts w:ascii="Gill Sans MT" w:eastAsia="Gill Sans MT" w:hAnsi="Gill Sans MT" w:cs="Gill Sans MT"/>
              </w:rPr>
              <w:t xml:space="preserve"> vanaf de 16e verjaardag </w:t>
            </w:r>
            <w:r>
              <w:rPr>
                <w:rFonts w:ascii="Gill Sans MT" w:eastAsia="Gill Sans MT" w:hAnsi="Gill Sans MT" w:cs="Gill Sans MT"/>
              </w:rPr>
              <w:t xml:space="preserve">om in goede samenspraak met </w:t>
            </w:r>
            <w:r w:rsidRPr="15929568">
              <w:rPr>
                <w:rFonts w:ascii="Gill Sans MT" w:eastAsia="Gill Sans MT" w:hAnsi="Gill Sans MT" w:cs="Gill Sans MT"/>
              </w:rPr>
              <w:t>zijn ouder(s)</w:t>
            </w:r>
            <w:r>
              <w:rPr>
                <w:rFonts w:ascii="Gill Sans MT" w:eastAsia="Gill Sans MT" w:hAnsi="Gill Sans MT" w:cs="Gill Sans MT"/>
              </w:rPr>
              <w:t>, school en belangrijke anderen van de jeugdige,</w:t>
            </w:r>
            <w:r w:rsidRPr="15929568">
              <w:rPr>
                <w:rFonts w:ascii="Gill Sans MT" w:eastAsia="Gill Sans MT" w:hAnsi="Gill Sans MT" w:cs="Gill Sans MT"/>
              </w:rPr>
              <w:t xml:space="preserve"> een perspectiefplan op</w:t>
            </w:r>
            <w:r>
              <w:rPr>
                <w:rFonts w:ascii="Gill Sans MT" w:eastAsia="Gill Sans MT" w:hAnsi="Gill Sans MT" w:cs="Gill Sans MT"/>
              </w:rPr>
              <w:t xml:space="preserve"> te stellen</w:t>
            </w:r>
            <w:r w:rsidRPr="15929568">
              <w:rPr>
                <w:rFonts w:ascii="Gill Sans MT" w:eastAsia="Gill Sans MT" w:hAnsi="Gill Sans MT" w:cs="Gill Sans MT"/>
              </w:rPr>
              <w:t>. Hierin is vastgelegd waar de jeugdige in de toekomst gaat wonen, hoe de jeugdige aan inkomen komt, of en zo ja naar welke school de jeugdige gaat of welke dagbesteding de jeugdige gaat volgen. Dit perspectiefplan wordt periodiek</w:t>
            </w:r>
            <w:r>
              <w:rPr>
                <w:rFonts w:ascii="Gill Sans MT" w:eastAsia="Gill Sans MT" w:hAnsi="Gill Sans MT" w:cs="Gill Sans MT"/>
              </w:rPr>
              <w:t>,</w:t>
            </w:r>
            <w:r w:rsidRPr="15929568">
              <w:rPr>
                <w:rFonts w:ascii="Gill Sans MT" w:eastAsia="Gill Sans MT" w:hAnsi="Gill Sans MT" w:cs="Gill Sans MT"/>
              </w:rPr>
              <w:t xml:space="preserve"> waar nodig</w:t>
            </w:r>
            <w:r>
              <w:rPr>
                <w:rFonts w:ascii="Gill Sans MT" w:eastAsia="Gill Sans MT" w:hAnsi="Gill Sans MT" w:cs="Gill Sans MT"/>
              </w:rPr>
              <w:t>,</w:t>
            </w:r>
            <w:r w:rsidRPr="15929568">
              <w:rPr>
                <w:rFonts w:ascii="Gill Sans MT" w:eastAsia="Gill Sans MT" w:hAnsi="Gill Sans MT" w:cs="Gill Sans MT"/>
              </w:rPr>
              <w:t xml:space="preserve"> bijgesteld, zodat voor alle partijen voortdurend duidelijk is wat het perspectief is. De aanbieder betrekt hier de </w:t>
            </w:r>
            <w:r>
              <w:rPr>
                <w:rFonts w:ascii="Gill Sans MT" w:eastAsia="Gill Sans MT" w:hAnsi="Gill Sans MT" w:cs="Gill Sans MT"/>
              </w:rPr>
              <w:t>verwijze</w:t>
            </w:r>
            <w:r w:rsidRPr="15929568">
              <w:rPr>
                <w:rFonts w:ascii="Gill Sans MT" w:eastAsia="Gill Sans MT" w:hAnsi="Gill Sans MT" w:cs="Gill Sans MT"/>
              </w:rPr>
              <w:t>r bij.</w:t>
            </w:r>
          </w:p>
        </w:tc>
      </w:tr>
      <w:tr w:rsidR="00B87B5A" w:rsidRPr="00E4252B" w14:paraId="4701F6DF" w14:textId="77777777" w:rsidTr="00B87B5A">
        <w:tc>
          <w:tcPr>
            <w:tcW w:w="1518" w:type="dxa"/>
          </w:tcPr>
          <w:p w14:paraId="42816FEB" w14:textId="77777777" w:rsidR="00B87B5A" w:rsidRPr="00E4252B" w:rsidRDefault="00B87B5A" w:rsidP="00B87B5A">
            <w:pPr>
              <w:spacing w:line="280" w:lineRule="exact"/>
              <w:rPr>
                <w:rFonts w:ascii="Gill Sans MT" w:eastAsia="Gill Sans MT" w:hAnsi="Gill Sans MT" w:cs="Gill Sans MT"/>
                <w:b/>
                <w:bCs/>
              </w:rPr>
            </w:pPr>
            <w:r w:rsidRPr="0AF8D0BA">
              <w:rPr>
                <w:rFonts w:ascii="Gill Sans MT" w:eastAsia="Gill Sans MT" w:hAnsi="Gill Sans MT" w:cs="Gill Sans MT"/>
                <w:b/>
                <w:bCs/>
              </w:rPr>
              <w:lastRenderedPageBreak/>
              <w:t>Eisen aan inhoud</w:t>
            </w:r>
          </w:p>
        </w:tc>
        <w:tc>
          <w:tcPr>
            <w:tcW w:w="8547" w:type="dxa"/>
          </w:tcPr>
          <w:p w14:paraId="7AAF561F" w14:textId="77777777" w:rsidR="00B87B5A" w:rsidRPr="005A3CC0" w:rsidRDefault="00B87B5A" w:rsidP="00A71D2E">
            <w:pPr>
              <w:pStyle w:val="ListParagraph"/>
              <w:numPr>
                <w:ilvl w:val="0"/>
                <w:numId w:val="9"/>
              </w:numPr>
              <w:spacing w:line="280" w:lineRule="exact"/>
              <w:rPr>
                <w:rFonts w:ascii="Gill Sans MT" w:eastAsia="Gill Sans MT" w:hAnsi="Gill Sans MT" w:cs="Gill Sans MT"/>
                <w:color w:val="000000" w:themeColor="text1"/>
              </w:rPr>
            </w:pPr>
            <w:r w:rsidRPr="005A3CC0">
              <w:rPr>
                <w:rFonts w:ascii="Gill Sans MT" w:eastAsia="Gill Sans MT" w:hAnsi="Gill Sans MT" w:cs="Gill Sans MT"/>
              </w:rPr>
              <w:t xml:space="preserve">Pleegzorg kan plaatsvinden in netwerkpleeggezinnen (bekenden van het gezin of de jeugdige) en bestandspleeggezinnen (gezinnen die zich bij een zorgaanbieder hebben aangemeld). Het voordeel van netwerkpleegzorg is dat de jeugdige gaat wonen in een vertrouwd gezin. De jeugdige is vaak ook bekend met de rituelen en gebruiken uit de cultuur of religie van dit gezin. Netwerkpleegzorg verdient om deze redenen de voorkeur boven pleegzorg vanuit bestandspleeggezinnen. Pas als netwerkpleegzorg niet mogelijk blijkt, wordt gezocht naar een pleeggezin uit het bestand van de pleegzorgaanbieder. </w:t>
            </w:r>
          </w:p>
          <w:p w14:paraId="3387D59A" w14:textId="77777777" w:rsidR="00B87B5A" w:rsidRPr="001211DF" w:rsidRDefault="00B87B5A" w:rsidP="00A71D2E">
            <w:pPr>
              <w:pStyle w:val="ListParagraph"/>
              <w:numPr>
                <w:ilvl w:val="0"/>
                <w:numId w:val="9"/>
              </w:numPr>
              <w:spacing w:line="280" w:lineRule="exact"/>
              <w:rPr>
                <w:rFonts w:ascii="Gill Sans MT" w:eastAsia="Gill Sans MT" w:hAnsi="Gill Sans MT" w:cs="Gill Sans MT"/>
              </w:rPr>
            </w:pPr>
            <w:r w:rsidRPr="005A3CC0">
              <w:rPr>
                <w:rFonts w:ascii="Gill Sans MT" w:eastAsia="Gill Sans MT" w:hAnsi="Gill Sans MT" w:cs="Gill Sans MT"/>
              </w:rPr>
              <w:t>Pleegzorg is waar mogelijk, gericht op terugkeer naar het eigen gezin. Er wordt zoveel mogelijk samen gewerkt met de (biologische) ouders. De duur van de pleegzorg varieert</w:t>
            </w:r>
            <w:r w:rsidRPr="15929568">
              <w:rPr>
                <w:rFonts w:ascii="Gill Sans MT" w:eastAsia="Gill Sans MT" w:hAnsi="Gill Sans MT" w:cs="Gill Sans MT"/>
              </w:rPr>
              <w:t xml:space="preserve"> mede afhankelijk van het perspectief. Dit perspectief moet in het belang van het kind zo snel mogelijk duidelijk zijn. Pleegzorgaanbieder</w:t>
            </w:r>
            <w:r>
              <w:rPr>
                <w:rFonts w:ascii="Gill Sans MT" w:eastAsia="Gill Sans MT" w:hAnsi="Gill Sans MT" w:cs="Gill Sans MT"/>
              </w:rPr>
              <w:t xml:space="preserve"> </w:t>
            </w:r>
            <w:r w:rsidRPr="15929568">
              <w:rPr>
                <w:rFonts w:ascii="Gill Sans MT" w:eastAsia="Gill Sans MT" w:hAnsi="Gill Sans MT" w:cs="Gill Sans MT"/>
              </w:rPr>
              <w:t xml:space="preserve">zorgt in samenwerking met ouders en toegang/jeugdbeschermer voor deze duidelijkheid. </w:t>
            </w:r>
          </w:p>
          <w:p w14:paraId="7D1A55F9" w14:textId="77777777" w:rsidR="00B87B5A" w:rsidRPr="001211DF" w:rsidRDefault="00B87B5A" w:rsidP="00A71D2E">
            <w:pPr>
              <w:pStyle w:val="ListParagraph"/>
              <w:numPr>
                <w:ilvl w:val="0"/>
                <w:numId w:val="9"/>
              </w:numPr>
              <w:spacing w:line="280" w:lineRule="exact"/>
              <w:rPr>
                <w:rFonts w:ascii="Gill Sans MT" w:eastAsia="Gill Sans MT" w:hAnsi="Gill Sans MT" w:cs="Gill Sans MT"/>
              </w:rPr>
            </w:pPr>
            <w:r w:rsidRPr="0AF8D0BA">
              <w:rPr>
                <w:rFonts w:ascii="Gill Sans MT" w:eastAsia="Gill Sans MT" w:hAnsi="Gill Sans MT" w:cs="Gill Sans MT"/>
              </w:rPr>
              <w:t xml:space="preserve">De uitvoering van de pleegzorg vraagt om een goede samenwerking tussen jeugdige, pleegouders en (biologische) ouders, alsook tussen de toegang/jeugdbeschermer en de </w:t>
            </w:r>
            <w:r>
              <w:rPr>
                <w:rFonts w:ascii="Gill Sans MT" w:eastAsia="Gill Sans MT" w:hAnsi="Gill Sans MT" w:cs="Gill Sans MT"/>
              </w:rPr>
              <w:t>aanbieder</w:t>
            </w:r>
            <w:r w:rsidRPr="0AF8D0BA">
              <w:rPr>
                <w:rFonts w:ascii="Gill Sans MT" w:eastAsia="Gill Sans MT" w:hAnsi="Gill Sans MT" w:cs="Gill Sans MT"/>
              </w:rPr>
              <w:t xml:space="preserve">. </w:t>
            </w:r>
            <w:r w:rsidRPr="438A6137">
              <w:rPr>
                <w:rFonts w:ascii="Gill Sans MT" w:eastAsia="Gill Sans MT" w:hAnsi="Gill Sans MT" w:cs="Gill Sans MT"/>
              </w:rPr>
              <w:t>Evaluaties</w:t>
            </w:r>
            <w:r w:rsidRPr="0AF8D0BA">
              <w:rPr>
                <w:rFonts w:ascii="Gill Sans MT" w:eastAsia="Gill Sans MT" w:hAnsi="Gill Sans MT" w:cs="Gill Sans MT"/>
              </w:rPr>
              <w:t xml:space="preserve"> vinden periodiek plaats.  </w:t>
            </w:r>
          </w:p>
          <w:p w14:paraId="76613A46" w14:textId="77777777" w:rsidR="00B87B5A" w:rsidRPr="001211DF" w:rsidRDefault="00B87B5A" w:rsidP="00A71D2E">
            <w:pPr>
              <w:pStyle w:val="ListParagraph"/>
              <w:numPr>
                <w:ilvl w:val="0"/>
                <w:numId w:val="9"/>
              </w:numPr>
              <w:spacing w:line="280" w:lineRule="exact"/>
              <w:rPr>
                <w:rFonts w:ascii="Gill Sans MT" w:eastAsia="Gill Sans MT" w:hAnsi="Gill Sans MT" w:cs="Gill Sans MT"/>
              </w:rPr>
            </w:pPr>
            <w:r w:rsidRPr="15929568">
              <w:rPr>
                <w:rFonts w:ascii="Gill Sans MT" w:eastAsia="Gill Sans MT" w:hAnsi="Gill Sans MT" w:cs="Gill Sans MT"/>
              </w:rPr>
              <w:t xml:space="preserve">Een goede inschatting van de mogelijkheden en beperkingen van jeugdige en gezinssysteem is voorwaardelijk voor de juiste inzet/ matching. Er wordt passende ondersteuning geboden aan zowel de jeugdige, de (biologische) ouders als de pleegouders. Dit is opgenomen in het hulpverleningsplan. </w:t>
            </w:r>
          </w:p>
          <w:p w14:paraId="0B058359" w14:textId="77777777" w:rsidR="00B87B5A" w:rsidRDefault="00B87B5A" w:rsidP="00A71D2E">
            <w:pPr>
              <w:pStyle w:val="ListParagraph"/>
              <w:numPr>
                <w:ilvl w:val="0"/>
                <w:numId w:val="9"/>
              </w:numPr>
              <w:spacing w:after="240" w:line="280" w:lineRule="exact"/>
              <w:rPr>
                <w:rFonts w:ascii="Gill Sans MT" w:eastAsia="Gill Sans MT" w:hAnsi="Gill Sans MT" w:cs="Gill Sans MT"/>
              </w:rPr>
            </w:pPr>
            <w:r w:rsidRPr="2AFB0A22">
              <w:rPr>
                <w:rFonts w:ascii="Gill Sans MT" w:eastAsia="Gill Sans MT" w:hAnsi="Gill Sans MT" w:cs="Gill Sans MT"/>
              </w:rPr>
              <w:t xml:space="preserve">In het kader van de hulpverlening worden samenwerkingsafspraken met de (biologische) ouders gemaakt, waar een omgangsregeling onderdeel van uit maakt. In het pleegcontract worden de samenwerkingsafspraken vastgelegd met de pleegouders m.b.t. </w:t>
            </w:r>
            <w:r w:rsidRPr="2AFB0A22">
              <w:rPr>
                <w:rFonts w:ascii="Gill Sans MT" w:eastAsia="Gill Sans MT" w:hAnsi="Gill Sans MT" w:cs="Gill Sans MT"/>
              </w:rPr>
              <w:lastRenderedPageBreak/>
              <w:t xml:space="preserve">de plaatsing van de jeugdige. Inhoudelijke afspraken over de </w:t>
            </w:r>
            <w:r w:rsidRPr="61F5FB64">
              <w:rPr>
                <w:rFonts w:ascii="Gill Sans MT" w:eastAsia="Gill Sans MT" w:hAnsi="Gill Sans MT" w:cs="Gill Sans MT"/>
              </w:rPr>
              <w:t>ondersteuning</w:t>
            </w:r>
            <w:r w:rsidRPr="2AFB0A22">
              <w:rPr>
                <w:rFonts w:ascii="Gill Sans MT" w:eastAsia="Gill Sans MT" w:hAnsi="Gill Sans MT" w:cs="Gill Sans MT"/>
              </w:rPr>
              <w:t xml:space="preserve"> worden vastgelegd in een pleegouderbegeleidingsplan. </w:t>
            </w:r>
          </w:p>
          <w:p w14:paraId="6D8CA0CE" w14:textId="77777777" w:rsidR="00B87B5A" w:rsidRPr="00E4252B" w:rsidRDefault="00B87B5A" w:rsidP="00A71D2E">
            <w:pPr>
              <w:pStyle w:val="ListParagraph"/>
              <w:numPr>
                <w:ilvl w:val="0"/>
                <w:numId w:val="9"/>
              </w:numPr>
              <w:spacing w:after="240" w:line="280" w:lineRule="exact"/>
              <w:rPr>
                <w:rFonts w:ascii="Gill Sans MT" w:eastAsia="Gill Sans MT" w:hAnsi="Gill Sans MT" w:cs="Gill Sans MT"/>
              </w:rPr>
            </w:pPr>
            <w:r>
              <w:rPr>
                <w:rFonts w:ascii="Gill Sans MT" w:eastAsia="Gill Sans MT" w:hAnsi="Gill Sans MT" w:cs="Gill Sans MT"/>
              </w:rPr>
              <w:t>De landelijke Handreiking Tarifering en Inkoop Pleegzorg is het uitgangspunt.</w:t>
            </w:r>
          </w:p>
        </w:tc>
      </w:tr>
      <w:tr w:rsidR="00B87B5A" w:rsidRPr="00E4252B" w14:paraId="4ACE857D" w14:textId="77777777" w:rsidTr="00B87B5A">
        <w:tc>
          <w:tcPr>
            <w:tcW w:w="1518" w:type="dxa"/>
          </w:tcPr>
          <w:p w14:paraId="3168A28D" w14:textId="77777777" w:rsidR="00B87B5A" w:rsidRPr="00E4252B" w:rsidRDefault="00B87B5A" w:rsidP="00B87B5A">
            <w:pPr>
              <w:spacing w:line="280" w:lineRule="exact"/>
              <w:rPr>
                <w:rFonts w:ascii="Gill Sans MT" w:eastAsia="Gill Sans MT" w:hAnsi="Gill Sans MT" w:cs="Gill Sans MT"/>
                <w:b/>
                <w:bCs/>
              </w:rPr>
            </w:pPr>
            <w:r w:rsidRPr="0AF8D0BA">
              <w:rPr>
                <w:rFonts w:ascii="Gill Sans MT" w:eastAsia="Gill Sans MT" w:hAnsi="Gill Sans MT" w:cs="Gill Sans MT"/>
                <w:b/>
                <w:bCs/>
              </w:rPr>
              <w:lastRenderedPageBreak/>
              <w:t>Eisen aan professional</w:t>
            </w:r>
          </w:p>
        </w:tc>
        <w:tc>
          <w:tcPr>
            <w:tcW w:w="8547" w:type="dxa"/>
          </w:tcPr>
          <w:p w14:paraId="1630D763" w14:textId="77777777" w:rsidR="00B87B5A" w:rsidRPr="001211DF" w:rsidRDefault="00B87B5A" w:rsidP="00A71D2E">
            <w:pPr>
              <w:pStyle w:val="ListParagraph"/>
              <w:numPr>
                <w:ilvl w:val="0"/>
                <w:numId w:val="10"/>
              </w:numPr>
              <w:spacing w:line="280" w:lineRule="exact"/>
              <w:rPr>
                <w:rFonts w:ascii="Gill Sans MT" w:eastAsia="Gill Sans MT" w:hAnsi="Gill Sans MT" w:cs="Gill Sans MT"/>
              </w:rPr>
            </w:pPr>
            <w:r w:rsidRPr="2AFB0A22">
              <w:rPr>
                <w:rFonts w:ascii="Gill Sans MT" w:eastAsia="Gill Sans MT" w:hAnsi="Gill Sans MT" w:cs="Gill Sans MT"/>
              </w:rPr>
              <w:t xml:space="preserve">De professional is in deze de pleegzorgbegeleider. </w:t>
            </w:r>
          </w:p>
          <w:p w14:paraId="6AC3B479" w14:textId="77777777" w:rsidR="00B87B5A" w:rsidRPr="001211DF" w:rsidRDefault="00B87B5A" w:rsidP="00A71D2E">
            <w:pPr>
              <w:pStyle w:val="ListParagraph"/>
              <w:numPr>
                <w:ilvl w:val="0"/>
                <w:numId w:val="10"/>
              </w:numPr>
              <w:spacing w:line="280" w:lineRule="exact"/>
              <w:rPr>
                <w:rFonts w:ascii="Gill Sans MT" w:eastAsia="Gill Sans MT" w:hAnsi="Gill Sans MT" w:cs="Gill Sans MT"/>
              </w:rPr>
            </w:pPr>
            <w:r w:rsidRPr="15929568">
              <w:rPr>
                <w:rFonts w:ascii="Gill Sans MT" w:eastAsia="Gill Sans MT" w:hAnsi="Gill Sans MT" w:cs="Gill Sans MT"/>
              </w:rPr>
              <w:t xml:space="preserve">De directe begeleider van pleegouders beschikt over een </w:t>
            </w:r>
            <w:proofErr w:type="gramStart"/>
            <w:r w:rsidRPr="15929568">
              <w:rPr>
                <w:rFonts w:ascii="Gill Sans MT" w:eastAsia="Gill Sans MT" w:hAnsi="Gill Sans MT" w:cs="Gill Sans MT"/>
              </w:rPr>
              <w:t>SKJ registratie</w:t>
            </w:r>
            <w:proofErr w:type="gramEnd"/>
            <w:r w:rsidRPr="15929568">
              <w:rPr>
                <w:rFonts w:ascii="Gill Sans MT" w:eastAsia="Gill Sans MT" w:hAnsi="Gill Sans MT" w:cs="Gill Sans MT"/>
              </w:rPr>
              <w:t xml:space="preserve">. </w:t>
            </w:r>
          </w:p>
          <w:p w14:paraId="70EF790B" w14:textId="77777777" w:rsidR="00B87B5A" w:rsidRPr="001211DF" w:rsidRDefault="00B87B5A" w:rsidP="00A71D2E">
            <w:pPr>
              <w:pStyle w:val="ListParagraph"/>
              <w:numPr>
                <w:ilvl w:val="0"/>
                <w:numId w:val="10"/>
              </w:numPr>
              <w:spacing w:line="280" w:lineRule="exact"/>
              <w:rPr>
                <w:rFonts w:ascii="Gill Sans MT" w:eastAsia="Gill Sans MT" w:hAnsi="Gill Sans MT" w:cs="Gill Sans MT"/>
              </w:rPr>
            </w:pPr>
            <w:r w:rsidRPr="15929568">
              <w:rPr>
                <w:rFonts w:ascii="Gill Sans MT" w:eastAsia="Gill Sans MT" w:hAnsi="Gill Sans MT" w:cs="Gill Sans MT"/>
              </w:rPr>
              <w:t>De professional</w:t>
            </w:r>
            <w:r>
              <w:rPr>
                <w:rFonts w:ascii="Gill Sans MT" w:eastAsia="Gill Sans MT" w:hAnsi="Gill Sans MT" w:cs="Gill Sans MT"/>
              </w:rPr>
              <w:t xml:space="preserve"> </w:t>
            </w:r>
            <w:r w:rsidRPr="15929568">
              <w:rPr>
                <w:rFonts w:ascii="Gill Sans MT" w:eastAsia="Gill Sans MT" w:hAnsi="Gill Sans MT" w:cs="Gill Sans MT"/>
              </w:rPr>
              <w:t xml:space="preserve">werkt volgens de richtlijn pleegzorg van het NJI. </w:t>
            </w:r>
          </w:p>
          <w:p w14:paraId="2E039B33" w14:textId="77777777" w:rsidR="00B87B5A" w:rsidRPr="001211DF" w:rsidRDefault="00B87B5A" w:rsidP="00A71D2E">
            <w:pPr>
              <w:pStyle w:val="ListParagraph"/>
              <w:numPr>
                <w:ilvl w:val="0"/>
                <w:numId w:val="10"/>
              </w:numPr>
              <w:spacing w:line="280" w:lineRule="exact"/>
              <w:rPr>
                <w:rFonts w:ascii="Gill Sans MT" w:eastAsia="Gill Sans MT" w:hAnsi="Gill Sans MT" w:cs="Gill Sans MT"/>
              </w:rPr>
            </w:pPr>
            <w:r w:rsidRPr="2AFB0A22">
              <w:rPr>
                <w:rFonts w:ascii="Gill Sans MT" w:eastAsia="Gill Sans MT" w:hAnsi="Gill Sans MT" w:cs="Gill Sans MT"/>
              </w:rPr>
              <w:t xml:space="preserve">Het hulpverleningsplan wordt door een professional op tenminste hbo-niveau vastgesteld. </w:t>
            </w:r>
          </w:p>
          <w:p w14:paraId="5B65C546" w14:textId="77777777" w:rsidR="00B87B5A" w:rsidRPr="001211DF" w:rsidRDefault="00B87B5A" w:rsidP="00A71D2E">
            <w:pPr>
              <w:pStyle w:val="ListParagraph"/>
              <w:numPr>
                <w:ilvl w:val="0"/>
                <w:numId w:val="10"/>
              </w:numPr>
              <w:spacing w:line="280" w:lineRule="exact"/>
              <w:rPr>
                <w:rFonts w:ascii="Gill Sans MT" w:eastAsia="Gill Sans MT" w:hAnsi="Gill Sans MT" w:cs="Gill Sans MT"/>
              </w:rPr>
            </w:pPr>
            <w:r w:rsidRPr="2AFB0A22">
              <w:rPr>
                <w:rFonts w:ascii="Gill Sans MT" w:eastAsia="Gill Sans MT" w:hAnsi="Gill Sans MT" w:cs="Gill Sans MT"/>
              </w:rPr>
              <w:t xml:space="preserve">De uitvoering vindt plaats door een professional op tenminste hbo-niveau. </w:t>
            </w:r>
          </w:p>
          <w:p w14:paraId="6A4DEEC9" w14:textId="77777777" w:rsidR="00B87B5A" w:rsidRPr="001211DF" w:rsidRDefault="00B87B5A" w:rsidP="00A71D2E">
            <w:pPr>
              <w:pStyle w:val="ListParagraph"/>
              <w:numPr>
                <w:ilvl w:val="0"/>
                <w:numId w:val="10"/>
              </w:numPr>
              <w:spacing w:after="240" w:line="280" w:lineRule="exact"/>
              <w:rPr>
                <w:rFonts w:ascii="Gill Sans MT" w:eastAsia="Gill Sans MT" w:hAnsi="Gill Sans MT" w:cs="Gill Sans MT"/>
              </w:rPr>
            </w:pPr>
            <w:r w:rsidRPr="15929568">
              <w:rPr>
                <w:rFonts w:ascii="Gill Sans MT" w:eastAsia="Gill Sans MT" w:hAnsi="Gill Sans MT" w:cs="Gill Sans MT"/>
              </w:rPr>
              <w:t xml:space="preserve">De professional evalueert regelmatig de voortgang en doelmatigheid van de geboden ondersteuning (met zowel jeugdige, pleegouders, (biologische) ouders en verwijzer).  </w:t>
            </w:r>
          </w:p>
        </w:tc>
      </w:tr>
    </w:tbl>
    <w:p w14:paraId="439C2A18" w14:textId="77777777" w:rsidR="00B87B5A" w:rsidRDefault="00B87B5A" w:rsidP="002A2615">
      <w:pPr>
        <w:pStyle w:val="NoSpacing"/>
      </w:pPr>
    </w:p>
    <w:tbl>
      <w:tblPr>
        <w:tblStyle w:val="TableGrid"/>
        <w:tblW w:w="10065" w:type="dxa"/>
        <w:tblInd w:w="-431" w:type="dxa"/>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ook w:val="04A0" w:firstRow="1" w:lastRow="0" w:firstColumn="1" w:lastColumn="0" w:noHBand="0" w:noVBand="1"/>
      </w:tblPr>
      <w:tblGrid>
        <w:gridCol w:w="1560"/>
        <w:gridCol w:w="8505"/>
      </w:tblGrid>
      <w:tr w:rsidR="00B87B5A" w:rsidRPr="00B87B5A" w14:paraId="013055FB" w14:textId="77777777" w:rsidTr="00B87B5A">
        <w:tc>
          <w:tcPr>
            <w:tcW w:w="1560" w:type="dxa"/>
            <w:tcBorders>
              <w:top w:val="nil"/>
              <w:left w:val="nil"/>
              <w:bottom w:val="nil"/>
              <w:right w:val="single" w:sz="6" w:space="0" w:color="FFFFFF" w:themeColor="background1"/>
            </w:tcBorders>
            <w:shd w:val="clear" w:color="auto" w:fill="92117E"/>
          </w:tcPr>
          <w:p w14:paraId="44A2DCAE" w14:textId="77777777" w:rsidR="00B87B5A" w:rsidRPr="00B87B5A" w:rsidRDefault="00B87B5A" w:rsidP="00B87B5A">
            <w:pPr>
              <w:spacing w:line="280" w:lineRule="exact"/>
              <w:rPr>
                <w:rFonts w:ascii="Gill Sans MT" w:eastAsia="Gill Sans MT" w:hAnsi="Gill Sans MT" w:cs="Gill Sans MT"/>
                <w:b/>
                <w:bCs/>
                <w:color w:val="FFFFFF" w:themeColor="background1"/>
              </w:rPr>
            </w:pPr>
            <w:r w:rsidRPr="00B87B5A">
              <w:rPr>
                <w:rFonts w:ascii="Gill Sans MT" w:eastAsia="Gill Sans MT" w:hAnsi="Gill Sans MT" w:cs="Gill Sans MT"/>
                <w:b/>
                <w:bCs/>
                <w:color w:val="FFFFFF" w:themeColor="background1"/>
              </w:rPr>
              <w:t>3.</w:t>
            </w:r>
          </w:p>
        </w:tc>
        <w:tc>
          <w:tcPr>
            <w:tcW w:w="8505" w:type="dxa"/>
            <w:tcBorders>
              <w:top w:val="nil"/>
              <w:left w:val="single" w:sz="6" w:space="0" w:color="FFFFFF" w:themeColor="background1"/>
              <w:bottom w:val="nil"/>
              <w:right w:val="nil"/>
            </w:tcBorders>
            <w:shd w:val="clear" w:color="auto" w:fill="92117E"/>
          </w:tcPr>
          <w:p w14:paraId="36F8C87E" w14:textId="77777777" w:rsidR="00B87B5A" w:rsidRPr="00B87B5A" w:rsidRDefault="00B87B5A" w:rsidP="00B87B5A">
            <w:pPr>
              <w:spacing w:line="280" w:lineRule="exact"/>
              <w:rPr>
                <w:rFonts w:ascii="Gill Sans MT" w:eastAsia="Gill Sans MT" w:hAnsi="Gill Sans MT" w:cs="Gill Sans MT"/>
                <w:b/>
                <w:bCs/>
                <w:color w:val="FFFFFF" w:themeColor="background1"/>
              </w:rPr>
            </w:pPr>
            <w:r w:rsidRPr="00B87B5A">
              <w:rPr>
                <w:rFonts w:ascii="Gill Sans MT" w:eastAsia="Gill Sans MT" w:hAnsi="Gill Sans MT" w:cs="Gill Sans MT"/>
                <w:b/>
                <w:bCs/>
                <w:color w:val="FFFFFF" w:themeColor="background1"/>
              </w:rPr>
              <w:t>Gezinshuis lichte begeleidingsintensiteit</w:t>
            </w:r>
          </w:p>
        </w:tc>
      </w:tr>
      <w:tr w:rsidR="00B87B5A" w:rsidRPr="00E4252B" w14:paraId="5D2F0F61" w14:textId="77777777" w:rsidTr="00B87B5A">
        <w:tc>
          <w:tcPr>
            <w:tcW w:w="1560" w:type="dxa"/>
            <w:tcBorders>
              <w:top w:val="nil"/>
            </w:tcBorders>
          </w:tcPr>
          <w:p w14:paraId="365F273F"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t>Cliënt</w:t>
            </w:r>
          </w:p>
        </w:tc>
        <w:tc>
          <w:tcPr>
            <w:tcW w:w="8505" w:type="dxa"/>
            <w:tcBorders>
              <w:top w:val="nil"/>
            </w:tcBorders>
          </w:tcPr>
          <w:p w14:paraId="7B71640A" w14:textId="77777777" w:rsidR="00B87B5A" w:rsidRPr="00965609" w:rsidRDefault="00B87B5A" w:rsidP="00A71D2E">
            <w:pPr>
              <w:pStyle w:val="ListParagraph"/>
              <w:numPr>
                <w:ilvl w:val="0"/>
                <w:numId w:val="11"/>
              </w:numPr>
              <w:spacing w:line="280" w:lineRule="exact"/>
              <w:rPr>
                <w:rFonts w:ascii="Gill Sans MT" w:eastAsia="Gill Sans MT" w:hAnsi="Gill Sans MT" w:cs="Gill Sans MT"/>
              </w:rPr>
            </w:pPr>
            <w:r w:rsidRPr="15929568">
              <w:rPr>
                <w:rFonts w:ascii="Gill Sans MT" w:eastAsia="Gill Sans MT" w:hAnsi="Gill Sans MT" w:cs="Gill Sans MT"/>
              </w:rPr>
              <w:t>Een jeugdige met een opvoedvraag die niet in een pleeggezin of eigen netwerk terecht kan. Er kan sprake zijn van enige gedragsproblematiek en/of psychiatrische problematiek/trauma.</w:t>
            </w:r>
          </w:p>
          <w:p w14:paraId="4817DC3A" w14:textId="77777777" w:rsidR="00B87B5A" w:rsidRDefault="00B87B5A" w:rsidP="00A71D2E">
            <w:pPr>
              <w:pStyle w:val="ListParagraph"/>
              <w:numPr>
                <w:ilvl w:val="0"/>
                <w:numId w:val="11"/>
              </w:numPr>
              <w:spacing w:after="240" w:line="280" w:lineRule="exact"/>
              <w:rPr>
                <w:rFonts w:ascii="Gill Sans MT" w:eastAsia="Gill Sans MT" w:hAnsi="Gill Sans MT" w:cs="Gill Sans MT"/>
              </w:rPr>
            </w:pPr>
            <w:r w:rsidRPr="00965609">
              <w:rPr>
                <w:rFonts w:ascii="Gill Sans MT" w:eastAsia="Gill Sans MT" w:hAnsi="Gill Sans MT" w:cs="Gill Sans MT"/>
              </w:rPr>
              <w:t>De client is in staat in een gezinsstructuur te functioneren.</w:t>
            </w:r>
          </w:p>
          <w:p w14:paraId="56687C01" w14:textId="77777777" w:rsidR="00B87B5A" w:rsidRDefault="00B87B5A" w:rsidP="00A71D2E">
            <w:pPr>
              <w:pStyle w:val="ListParagraph"/>
              <w:numPr>
                <w:ilvl w:val="0"/>
                <w:numId w:val="11"/>
              </w:numPr>
              <w:spacing w:after="240" w:line="280" w:lineRule="exact"/>
              <w:rPr>
                <w:rFonts w:ascii="Gill Sans MT" w:eastAsia="Gill Sans MT" w:hAnsi="Gill Sans MT" w:cs="Gill Sans MT"/>
              </w:rPr>
            </w:pPr>
            <w:r>
              <w:rPr>
                <w:rFonts w:ascii="Gill Sans MT" w:eastAsia="Gill Sans MT" w:hAnsi="Gill Sans MT" w:cs="Gill Sans MT"/>
              </w:rPr>
              <w:t xml:space="preserve">De cliënt heeft toezicht of stimulatie nodig. Hulp is met name nodig met de regievoering over het dagelijks leven (dagelijkse routine), het nemen van besluiten, het zoeken van oplossingen en het communiceren met anderen. </w:t>
            </w:r>
          </w:p>
          <w:p w14:paraId="016A1187" w14:textId="77777777" w:rsidR="00B87B5A" w:rsidRPr="00965609" w:rsidRDefault="00B87B5A" w:rsidP="00A71D2E">
            <w:pPr>
              <w:pStyle w:val="ListParagraph"/>
              <w:numPr>
                <w:ilvl w:val="0"/>
                <w:numId w:val="11"/>
              </w:numPr>
              <w:spacing w:after="240" w:line="280" w:lineRule="exact"/>
              <w:rPr>
                <w:rFonts w:ascii="Gill Sans MT" w:eastAsia="Gill Sans MT" w:hAnsi="Gill Sans MT" w:cs="Gill Sans MT"/>
              </w:rPr>
            </w:pPr>
            <w:r>
              <w:rPr>
                <w:rFonts w:ascii="Gill Sans MT" w:eastAsia="Gill Sans MT" w:hAnsi="Gill Sans MT" w:cs="Gill Sans MT"/>
              </w:rPr>
              <w:t xml:space="preserve">Er is sprake van ouder-kind problematiek. </w:t>
            </w:r>
          </w:p>
        </w:tc>
      </w:tr>
      <w:tr w:rsidR="00B87B5A" w:rsidRPr="00E4252B" w14:paraId="0BBBAAF1" w14:textId="77777777" w:rsidTr="00B87B5A">
        <w:tc>
          <w:tcPr>
            <w:tcW w:w="1560" w:type="dxa"/>
          </w:tcPr>
          <w:p w14:paraId="716DE3F0"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t>Opdracht</w:t>
            </w:r>
          </w:p>
        </w:tc>
        <w:tc>
          <w:tcPr>
            <w:tcW w:w="8505" w:type="dxa"/>
          </w:tcPr>
          <w:p w14:paraId="1FCE627A" w14:textId="53BD87A8" w:rsidR="00B87B5A" w:rsidRPr="00965609" w:rsidRDefault="00B87B5A" w:rsidP="00B87B5A">
            <w:pPr>
              <w:spacing w:line="280" w:lineRule="exact"/>
              <w:rPr>
                <w:rFonts w:ascii="Gill Sans MT" w:eastAsia="Gill Sans MT" w:hAnsi="Gill Sans MT" w:cs="Gill Sans MT"/>
              </w:rPr>
            </w:pPr>
            <w:r w:rsidRPr="15929568">
              <w:rPr>
                <w:rFonts w:ascii="Gill Sans MT" w:eastAsia="Gill Sans MT" w:hAnsi="Gill Sans MT" w:cs="Gill Sans MT"/>
              </w:rPr>
              <w:t xml:space="preserve">Het 24/7 bieden van een </w:t>
            </w:r>
            <w:r>
              <w:rPr>
                <w:rFonts w:ascii="Gill Sans MT" w:eastAsia="Gill Sans MT" w:hAnsi="Gill Sans MT" w:cs="Gill Sans MT"/>
              </w:rPr>
              <w:t>‘</w:t>
            </w:r>
            <w:r w:rsidRPr="15929568">
              <w:rPr>
                <w:rFonts w:ascii="Gill Sans MT" w:eastAsia="Gill Sans MT" w:hAnsi="Gill Sans MT" w:cs="Gill Sans MT"/>
              </w:rPr>
              <w:t>zo gewoon mogelijke</w:t>
            </w:r>
            <w:r>
              <w:rPr>
                <w:rFonts w:ascii="Gill Sans MT" w:eastAsia="Gill Sans MT" w:hAnsi="Gill Sans MT" w:cs="Gill Sans MT"/>
              </w:rPr>
              <w:t>’</w:t>
            </w:r>
            <w:r w:rsidRPr="15929568">
              <w:rPr>
                <w:rFonts w:ascii="Gill Sans MT" w:eastAsia="Gill Sans MT" w:hAnsi="Gill Sans MT" w:cs="Gill Sans MT"/>
              </w:rPr>
              <w:t xml:space="preserve"> stabiele opvoed- en opgroeiomgeving</w:t>
            </w:r>
            <w:r>
              <w:rPr>
                <w:rFonts w:ascii="Gill Sans MT" w:eastAsia="Gill Sans MT" w:hAnsi="Gill Sans MT" w:cs="Gill Sans MT"/>
              </w:rPr>
              <w:t>.</w:t>
            </w:r>
            <w:r w:rsidRPr="15929568">
              <w:rPr>
                <w:rFonts w:ascii="Gill Sans MT" w:eastAsia="Gill Sans MT" w:hAnsi="Gill Sans MT" w:cs="Gill Sans MT"/>
              </w:rPr>
              <w:t xml:space="preserve"> </w:t>
            </w:r>
          </w:p>
          <w:p w14:paraId="4BA4B890" w14:textId="77777777" w:rsidR="00B87B5A" w:rsidRPr="00965609" w:rsidRDefault="00B87B5A" w:rsidP="00B87B5A">
            <w:pPr>
              <w:spacing w:line="280" w:lineRule="exact"/>
              <w:rPr>
                <w:rFonts w:ascii="Gill Sans MT" w:eastAsia="Gill Sans MT" w:hAnsi="Gill Sans MT" w:cs="Gill Sans MT"/>
              </w:rPr>
            </w:pPr>
          </w:p>
          <w:p w14:paraId="094948C7" w14:textId="77777777" w:rsidR="00B87B5A" w:rsidRDefault="00B87B5A" w:rsidP="00B87B5A">
            <w:pPr>
              <w:spacing w:line="280" w:lineRule="exact"/>
              <w:rPr>
                <w:rFonts w:ascii="Gill Sans MT" w:eastAsia="Gill Sans MT" w:hAnsi="Gill Sans MT" w:cs="Gill Sans MT"/>
              </w:rPr>
            </w:pPr>
            <w:r w:rsidRPr="00965609">
              <w:rPr>
                <w:rFonts w:ascii="Gill Sans MT" w:eastAsia="Gill Sans MT" w:hAnsi="Gill Sans MT" w:cs="Gill Sans MT"/>
              </w:rPr>
              <w:t>Doel van een gezinshuis is de realisatie van een veilige opvoedingssituatie, waarbinnen de jeugdige optimale ontwikkelingsmogelijkheden heeft</w:t>
            </w:r>
            <w:r>
              <w:rPr>
                <w:rFonts w:ascii="Gill Sans MT" w:eastAsia="Gill Sans MT" w:hAnsi="Gill Sans MT" w:cs="Gill Sans MT"/>
              </w:rPr>
              <w:t xml:space="preserve">. </w:t>
            </w:r>
            <w:r w:rsidRPr="004D70A8">
              <w:rPr>
                <w:rFonts w:ascii="Gill Sans MT" w:eastAsia="Gill Sans MT" w:hAnsi="Gill Sans MT" w:cs="Gill Sans MT"/>
              </w:rPr>
              <w:t>De begeleiding is gericht op ontwikkeling.</w:t>
            </w:r>
          </w:p>
          <w:p w14:paraId="5B79B350" w14:textId="77777777" w:rsidR="00B87B5A" w:rsidRDefault="00B87B5A" w:rsidP="00B87B5A">
            <w:pPr>
              <w:spacing w:line="280" w:lineRule="exact"/>
              <w:rPr>
                <w:rFonts w:ascii="Gill Sans MT" w:eastAsia="Gill Sans MT" w:hAnsi="Gill Sans MT" w:cs="Gill Sans MT"/>
              </w:rPr>
            </w:pPr>
          </w:p>
          <w:tbl>
            <w:tblPr>
              <w:tblStyle w:val="TableGrid"/>
              <w:tblW w:w="0" w:type="auto"/>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ook w:val="04A0" w:firstRow="1" w:lastRow="0" w:firstColumn="1" w:lastColumn="0" w:noHBand="0" w:noVBand="1"/>
            </w:tblPr>
            <w:tblGrid>
              <w:gridCol w:w="4139"/>
              <w:gridCol w:w="4140"/>
            </w:tblGrid>
            <w:tr w:rsidR="00B87B5A" w14:paraId="18BDB775" w14:textId="77777777" w:rsidTr="00B87B5A">
              <w:tc>
                <w:tcPr>
                  <w:tcW w:w="4139" w:type="dxa"/>
                </w:tcPr>
                <w:p w14:paraId="66E0E6AB" w14:textId="77777777" w:rsidR="00B87B5A" w:rsidRPr="00F76007" w:rsidRDefault="00B87B5A" w:rsidP="00B87B5A">
                  <w:pPr>
                    <w:spacing w:line="280" w:lineRule="exact"/>
                    <w:rPr>
                      <w:rFonts w:ascii="Gill Sans MT" w:eastAsia="Gill Sans MT" w:hAnsi="Gill Sans MT" w:cs="Gill Sans MT"/>
                      <w:b/>
                      <w:bCs/>
                    </w:rPr>
                  </w:pPr>
                  <w:r w:rsidRPr="00F76007">
                    <w:rPr>
                      <w:rFonts w:ascii="Gill Sans MT" w:eastAsia="Gill Sans MT" w:hAnsi="Gill Sans MT" w:cs="Gill Sans MT"/>
                      <w:b/>
                      <w:bCs/>
                    </w:rPr>
                    <w:t>Geen eigen kinderen woonachting i</w:t>
                  </w:r>
                  <w:r>
                    <w:rPr>
                      <w:rFonts w:ascii="Gill Sans MT" w:eastAsia="Gill Sans MT" w:hAnsi="Gill Sans MT" w:cs="Gill Sans MT"/>
                      <w:b/>
                      <w:bCs/>
                    </w:rPr>
                    <w:t>n het gezinshuis?</w:t>
                  </w:r>
                </w:p>
              </w:tc>
              <w:tc>
                <w:tcPr>
                  <w:tcW w:w="4140" w:type="dxa"/>
                </w:tcPr>
                <w:p w14:paraId="5CFE0975" w14:textId="77777777" w:rsidR="00B87B5A" w:rsidRPr="00F76007" w:rsidRDefault="00B87B5A" w:rsidP="00B87B5A">
                  <w:pPr>
                    <w:spacing w:line="280" w:lineRule="exact"/>
                    <w:rPr>
                      <w:rFonts w:ascii="Gill Sans MT" w:eastAsia="Gill Sans MT" w:hAnsi="Gill Sans MT" w:cs="Gill Sans MT"/>
                      <w:b/>
                      <w:bCs/>
                    </w:rPr>
                  </w:pPr>
                  <w:r>
                    <w:rPr>
                      <w:rFonts w:ascii="Gill Sans MT" w:eastAsia="Gill Sans MT" w:hAnsi="Gill Sans MT" w:cs="Gill Sans MT"/>
                      <w:b/>
                      <w:bCs/>
                    </w:rPr>
                    <w:t>Wel eigen kinderen in het gezinshuis?</w:t>
                  </w:r>
                </w:p>
              </w:tc>
            </w:tr>
            <w:tr w:rsidR="00B87B5A" w14:paraId="4F3D9BEA" w14:textId="77777777" w:rsidTr="00B87B5A">
              <w:tc>
                <w:tcPr>
                  <w:tcW w:w="4139" w:type="dxa"/>
                </w:tcPr>
                <w:p w14:paraId="4133B0D6" w14:textId="77777777" w:rsidR="00B87B5A" w:rsidRPr="00F76007" w:rsidRDefault="00B87B5A" w:rsidP="00B87B5A">
                  <w:pPr>
                    <w:spacing w:line="280" w:lineRule="exact"/>
                    <w:rPr>
                      <w:rFonts w:ascii="Gill Sans MT" w:eastAsia="Gill Sans MT" w:hAnsi="Gill Sans MT" w:cs="Gill Sans MT"/>
                    </w:rPr>
                  </w:pPr>
                  <w:r>
                    <w:rPr>
                      <w:rFonts w:ascii="Gill Sans MT" w:eastAsia="Gill Sans MT" w:hAnsi="Gill Sans MT" w:cs="Gill Sans MT"/>
                    </w:rPr>
                    <w:t>Totaal aantal geplaatste cliënten in het gezinshuis is niet groter dan 6.</w:t>
                  </w:r>
                </w:p>
              </w:tc>
              <w:tc>
                <w:tcPr>
                  <w:tcW w:w="4140" w:type="dxa"/>
                </w:tcPr>
                <w:p w14:paraId="7713D775" w14:textId="77777777" w:rsidR="00B87B5A" w:rsidRPr="00F76007" w:rsidRDefault="00B87B5A" w:rsidP="00B87B5A">
                  <w:pPr>
                    <w:spacing w:line="280" w:lineRule="exact"/>
                    <w:rPr>
                      <w:rFonts w:ascii="Gill Sans MT" w:eastAsia="Gill Sans MT" w:hAnsi="Gill Sans MT" w:cs="Gill Sans MT"/>
                    </w:rPr>
                  </w:pPr>
                  <w:r>
                    <w:rPr>
                      <w:rFonts w:ascii="Gill Sans MT" w:eastAsia="Gill Sans MT" w:hAnsi="Gill Sans MT" w:cs="Gill Sans MT"/>
                    </w:rPr>
                    <w:t>Totaal aantal jeugdigen in het gezinshuis is niet groter dan 8.</w:t>
                  </w:r>
                </w:p>
              </w:tc>
            </w:tr>
          </w:tbl>
          <w:p w14:paraId="099335F4" w14:textId="77777777" w:rsidR="00B87B5A" w:rsidRPr="00965609" w:rsidRDefault="00B87B5A" w:rsidP="00B87B5A">
            <w:pPr>
              <w:spacing w:line="280" w:lineRule="exact"/>
              <w:rPr>
                <w:rFonts w:ascii="Gill Sans MT" w:eastAsia="Gill Sans MT" w:hAnsi="Gill Sans MT" w:cs="Gill Sans MT"/>
              </w:rPr>
            </w:pPr>
          </w:p>
          <w:p w14:paraId="6F89923A" w14:textId="77777777" w:rsidR="00B87B5A" w:rsidRPr="003D1228" w:rsidRDefault="00B87B5A" w:rsidP="00B87B5A">
            <w:pPr>
              <w:spacing w:after="240" w:line="280" w:lineRule="exact"/>
              <w:rPr>
                <w:rFonts w:ascii="Gill Sans MT" w:eastAsia="Gill Sans MT" w:hAnsi="Gill Sans MT" w:cs="Gill Sans MT"/>
              </w:rPr>
            </w:pPr>
            <w:r w:rsidRPr="15929568">
              <w:rPr>
                <w:rFonts w:ascii="Gill Sans MT" w:eastAsia="Gill Sans MT" w:hAnsi="Gill Sans MT" w:cs="Gill Sans MT"/>
              </w:rPr>
              <w:t xml:space="preserve">De aanbieder </w:t>
            </w:r>
            <w:r>
              <w:rPr>
                <w:rFonts w:ascii="Gill Sans MT" w:eastAsia="Gill Sans MT" w:hAnsi="Gill Sans MT" w:cs="Gill Sans MT"/>
              </w:rPr>
              <w:t>helpt de jeugdige</w:t>
            </w:r>
            <w:r w:rsidRPr="15929568">
              <w:rPr>
                <w:rFonts w:ascii="Gill Sans MT" w:eastAsia="Gill Sans MT" w:hAnsi="Gill Sans MT" w:cs="Gill Sans MT"/>
              </w:rPr>
              <w:t xml:space="preserve"> vanaf de 16e verjaardag </w:t>
            </w:r>
            <w:r>
              <w:rPr>
                <w:rFonts w:ascii="Gill Sans MT" w:eastAsia="Gill Sans MT" w:hAnsi="Gill Sans MT" w:cs="Gill Sans MT"/>
              </w:rPr>
              <w:t xml:space="preserve">om in goede samenspraak met </w:t>
            </w:r>
            <w:r w:rsidRPr="15929568">
              <w:rPr>
                <w:rFonts w:ascii="Gill Sans MT" w:eastAsia="Gill Sans MT" w:hAnsi="Gill Sans MT" w:cs="Gill Sans MT"/>
              </w:rPr>
              <w:t>zijn ouder(s)</w:t>
            </w:r>
            <w:r>
              <w:rPr>
                <w:rFonts w:ascii="Gill Sans MT" w:eastAsia="Gill Sans MT" w:hAnsi="Gill Sans MT" w:cs="Gill Sans MT"/>
              </w:rPr>
              <w:t>, school en belangrijke anderen van de jeugdige,</w:t>
            </w:r>
            <w:r w:rsidRPr="15929568">
              <w:rPr>
                <w:rFonts w:ascii="Gill Sans MT" w:eastAsia="Gill Sans MT" w:hAnsi="Gill Sans MT" w:cs="Gill Sans MT"/>
              </w:rPr>
              <w:t xml:space="preserve"> een perspectiefplan op</w:t>
            </w:r>
            <w:r>
              <w:rPr>
                <w:rFonts w:ascii="Gill Sans MT" w:eastAsia="Gill Sans MT" w:hAnsi="Gill Sans MT" w:cs="Gill Sans MT"/>
              </w:rPr>
              <w:t xml:space="preserve"> te stellen</w:t>
            </w:r>
            <w:r w:rsidRPr="15929568">
              <w:rPr>
                <w:rFonts w:ascii="Gill Sans MT" w:eastAsia="Gill Sans MT" w:hAnsi="Gill Sans MT" w:cs="Gill Sans MT"/>
              </w:rPr>
              <w:t>. Hierin is vastgelegd waar de jeugdige in de toekomst gaat wonen, hoe de jeugdige aan inkomen komt, of en zo ja naar welke school de jeugdige gaat of welke dagbesteding de jeugdige gaat volgen. Dit perspectiefplan wordt periodiek</w:t>
            </w:r>
            <w:r>
              <w:rPr>
                <w:rFonts w:ascii="Gill Sans MT" w:eastAsia="Gill Sans MT" w:hAnsi="Gill Sans MT" w:cs="Gill Sans MT"/>
              </w:rPr>
              <w:t>,</w:t>
            </w:r>
            <w:r w:rsidRPr="15929568">
              <w:rPr>
                <w:rFonts w:ascii="Gill Sans MT" w:eastAsia="Gill Sans MT" w:hAnsi="Gill Sans MT" w:cs="Gill Sans MT"/>
              </w:rPr>
              <w:t xml:space="preserve"> waar nodig</w:t>
            </w:r>
            <w:r>
              <w:rPr>
                <w:rFonts w:ascii="Gill Sans MT" w:eastAsia="Gill Sans MT" w:hAnsi="Gill Sans MT" w:cs="Gill Sans MT"/>
              </w:rPr>
              <w:t>,</w:t>
            </w:r>
            <w:r w:rsidRPr="15929568">
              <w:rPr>
                <w:rFonts w:ascii="Gill Sans MT" w:eastAsia="Gill Sans MT" w:hAnsi="Gill Sans MT" w:cs="Gill Sans MT"/>
              </w:rPr>
              <w:t xml:space="preserve"> bijgesteld, zodat voor alle partijen voortdurend duidelijk is wat het perspectief is. De aanbieder betrekt hier de </w:t>
            </w:r>
            <w:r>
              <w:rPr>
                <w:rFonts w:ascii="Gill Sans MT" w:eastAsia="Gill Sans MT" w:hAnsi="Gill Sans MT" w:cs="Gill Sans MT"/>
              </w:rPr>
              <w:t>verwijze</w:t>
            </w:r>
            <w:r w:rsidRPr="15929568">
              <w:rPr>
                <w:rFonts w:ascii="Gill Sans MT" w:eastAsia="Gill Sans MT" w:hAnsi="Gill Sans MT" w:cs="Gill Sans MT"/>
              </w:rPr>
              <w:t>r bij.</w:t>
            </w:r>
          </w:p>
        </w:tc>
      </w:tr>
      <w:tr w:rsidR="00B87B5A" w:rsidRPr="00E4252B" w14:paraId="5C9AFBE1" w14:textId="77777777" w:rsidTr="00B87B5A">
        <w:tc>
          <w:tcPr>
            <w:tcW w:w="1560" w:type="dxa"/>
          </w:tcPr>
          <w:p w14:paraId="39999A5F"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lastRenderedPageBreak/>
              <w:t>Eisen aan inhoud</w:t>
            </w:r>
          </w:p>
        </w:tc>
        <w:tc>
          <w:tcPr>
            <w:tcW w:w="8505" w:type="dxa"/>
          </w:tcPr>
          <w:p w14:paraId="54C3F88A" w14:textId="77777777" w:rsidR="00B87B5A" w:rsidRPr="00965609" w:rsidRDefault="00B87B5A" w:rsidP="00A71D2E">
            <w:pPr>
              <w:pStyle w:val="ListParagraph"/>
              <w:numPr>
                <w:ilvl w:val="0"/>
                <w:numId w:val="12"/>
              </w:numPr>
              <w:spacing w:line="280" w:lineRule="exact"/>
              <w:rPr>
                <w:rFonts w:ascii="Gill Sans MT" w:eastAsia="Gill Sans MT" w:hAnsi="Gill Sans MT" w:cs="Gill Sans MT"/>
              </w:rPr>
            </w:pPr>
            <w:r w:rsidRPr="00965609">
              <w:rPr>
                <w:rFonts w:ascii="Gill Sans MT" w:eastAsia="Gill Sans MT" w:hAnsi="Gill Sans MT" w:cs="Gill Sans MT"/>
              </w:rPr>
              <w:t xml:space="preserve">De cliënt ontwikkelt zich in een stabiele opvoedingsomgeving die zoveel mogelijk aansluit bij zijn of haar ontwikkelfase. </w:t>
            </w:r>
          </w:p>
          <w:p w14:paraId="7D22B1A7" w14:textId="77777777" w:rsidR="00B87B5A" w:rsidRDefault="00B87B5A" w:rsidP="00A71D2E">
            <w:pPr>
              <w:pStyle w:val="ListParagraph"/>
              <w:numPr>
                <w:ilvl w:val="0"/>
                <w:numId w:val="12"/>
              </w:numPr>
              <w:spacing w:line="280" w:lineRule="exact"/>
              <w:rPr>
                <w:rFonts w:ascii="Gill Sans MT" w:eastAsia="Gill Sans MT" w:hAnsi="Gill Sans MT" w:cs="Gill Sans MT"/>
              </w:rPr>
            </w:pPr>
            <w:r w:rsidRPr="00965609">
              <w:rPr>
                <w:rFonts w:ascii="Gill Sans MT" w:eastAsia="Gill Sans MT" w:hAnsi="Gill Sans MT" w:cs="Gill Sans MT"/>
              </w:rPr>
              <w:t xml:space="preserve">Er wordt een stabiele opvoedingssituatie met professionele begeleiding en ondersteuning geboden. </w:t>
            </w:r>
          </w:p>
          <w:p w14:paraId="3706469C" w14:textId="77777777" w:rsidR="00B87B5A" w:rsidRPr="00965609" w:rsidRDefault="00B87B5A" w:rsidP="00A71D2E">
            <w:pPr>
              <w:pStyle w:val="ListParagraph"/>
              <w:numPr>
                <w:ilvl w:val="0"/>
                <w:numId w:val="12"/>
              </w:numPr>
              <w:spacing w:line="280" w:lineRule="exact"/>
              <w:rPr>
                <w:rFonts w:ascii="Gill Sans MT" w:eastAsia="Gill Sans MT" w:hAnsi="Gill Sans MT" w:cs="Gill Sans MT"/>
              </w:rPr>
            </w:pPr>
            <w:r w:rsidRPr="00965609">
              <w:rPr>
                <w:rFonts w:ascii="Gill Sans MT" w:eastAsia="Gill Sans MT" w:hAnsi="Gill Sans MT" w:cs="Gill Sans MT"/>
              </w:rPr>
              <w:t xml:space="preserve">Gezinshuizen bevinden zich in een zo gewoon mogelijke omgeving: wijk, buurt of dorp. </w:t>
            </w:r>
          </w:p>
          <w:p w14:paraId="06CF9ABA" w14:textId="77777777" w:rsidR="00B87B5A" w:rsidRPr="007B1A38" w:rsidRDefault="00B87B5A" w:rsidP="00A71D2E">
            <w:pPr>
              <w:pStyle w:val="ListParagraph"/>
              <w:numPr>
                <w:ilvl w:val="0"/>
                <w:numId w:val="12"/>
              </w:numPr>
              <w:spacing w:line="280" w:lineRule="exact"/>
              <w:rPr>
                <w:rFonts w:ascii="Gill Sans MT" w:eastAsia="Gill Sans MT" w:hAnsi="Gill Sans MT" w:cs="Gill Sans MT"/>
              </w:rPr>
            </w:pPr>
            <w:r w:rsidRPr="28BFA3A4">
              <w:rPr>
                <w:rFonts w:ascii="Gill Sans MT" w:eastAsia="Gill Sans MT" w:hAnsi="Gill Sans MT" w:cs="Gill Sans MT"/>
              </w:rPr>
              <w:t xml:space="preserve">Plaatsing is, ongeacht de leeftijd, gericht op een duurzaam perspectief. Soms kan de plaatsing echter tijdelijk zijn, vooral gericht op stabilisatie, wat samen met de cliënt wordt afgestemd. </w:t>
            </w:r>
          </w:p>
          <w:p w14:paraId="656F930E" w14:textId="77777777" w:rsidR="00B87B5A" w:rsidRPr="00065AEF" w:rsidRDefault="00B87B5A" w:rsidP="00A71D2E">
            <w:pPr>
              <w:pStyle w:val="ListParagraph"/>
              <w:numPr>
                <w:ilvl w:val="0"/>
                <w:numId w:val="13"/>
              </w:numPr>
              <w:spacing w:line="280" w:lineRule="exact"/>
              <w:rPr>
                <w:rFonts w:ascii="Gill Sans MT" w:eastAsia="Gill Sans MT" w:hAnsi="Gill Sans MT" w:cs="Gill Sans MT"/>
              </w:rPr>
            </w:pPr>
            <w:r w:rsidRPr="28BFA3A4">
              <w:rPr>
                <w:rFonts w:ascii="Gill Sans MT" w:eastAsia="Gill Sans MT" w:hAnsi="Gill Sans MT" w:cs="Gill Sans MT"/>
              </w:rPr>
              <w:t>12,6 uur begeleiding of ondersteuning van de gezinshuisouder(s) via pedagogisch medewerker(s) ten behoeve van het pedagogische klimaat in het gezinshuis per cliënt. Het betreft de gezinshuisouder, (eventueel) aanvullende begeleiding en inzet van de gedragsdeskundige.</w:t>
            </w:r>
          </w:p>
          <w:p w14:paraId="046976DA" w14:textId="77777777" w:rsidR="00B87B5A" w:rsidRPr="00965609" w:rsidRDefault="00B87B5A" w:rsidP="00A71D2E">
            <w:pPr>
              <w:pStyle w:val="ListParagraph"/>
              <w:numPr>
                <w:ilvl w:val="0"/>
                <w:numId w:val="13"/>
              </w:numPr>
              <w:spacing w:line="280" w:lineRule="exact"/>
              <w:rPr>
                <w:rFonts w:ascii="Gill Sans MT" w:eastAsia="Gill Sans MT" w:hAnsi="Gill Sans MT" w:cs="Gill Sans MT"/>
              </w:rPr>
            </w:pPr>
            <w:r w:rsidRPr="00965609">
              <w:rPr>
                <w:rFonts w:ascii="Gill Sans MT" w:eastAsia="Gill Sans MT" w:hAnsi="Gill Sans MT" w:cs="Gill Sans MT"/>
              </w:rPr>
              <w:t xml:space="preserve">Waar mogelijk wordt de begeleiding gericht op het bevorderen van zelfstandigheid of op terugkeer naar het ouderlijk huis. Voor alle kinderen en jongeren geldt, wanneer terugkeer naar huis geen optie is, er een onvoorwaardelijk thuis wordt geboden binnen een passende omgeving. </w:t>
            </w:r>
          </w:p>
          <w:p w14:paraId="5D0138D9" w14:textId="77777777" w:rsidR="00B87B5A" w:rsidRDefault="00B87B5A" w:rsidP="00A71D2E">
            <w:pPr>
              <w:pStyle w:val="ListParagraph"/>
              <w:numPr>
                <w:ilvl w:val="0"/>
                <w:numId w:val="13"/>
              </w:numPr>
              <w:spacing w:line="280" w:lineRule="exact"/>
              <w:rPr>
                <w:rFonts w:ascii="Gill Sans MT" w:eastAsia="Gill Sans MT" w:hAnsi="Gill Sans MT" w:cs="Gill Sans MT"/>
              </w:rPr>
            </w:pPr>
            <w:r w:rsidRPr="00965609">
              <w:rPr>
                <w:rFonts w:ascii="Gill Sans MT" w:eastAsia="Gill Sans MT" w:hAnsi="Gill Sans MT" w:cs="Gill Sans MT"/>
              </w:rPr>
              <w:t xml:space="preserve">Er wordt contact onderhouden met de ouder(s) van de cliënt, het onderwijs en eventueel andere betrokkenen. </w:t>
            </w:r>
          </w:p>
          <w:p w14:paraId="12EECAC1" w14:textId="77777777" w:rsidR="00B87B5A" w:rsidRPr="00185096" w:rsidRDefault="00B87B5A" w:rsidP="00A71D2E">
            <w:pPr>
              <w:pStyle w:val="ListParagraph"/>
              <w:numPr>
                <w:ilvl w:val="0"/>
                <w:numId w:val="13"/>
              </w:numPr>
              <w:spacing w:line="280" w:lineRule="exact"/>
              <w:rPr>
                <w:rFonts w:ascii="Gill Sans MT" w:eastAsia="Gill Sans MT" w:hAnsi="Gill Sans MT" w:cs="Gill Sans MT"/>
              </w:rPr>
            </w:pPr>
            <w:r w:rsidRPr="00185096">
              <w:rPr>
                <w:rFonts w:ascii="Gill Sans MT" w:eastAsia="Gill Sans MT" w:hAnsi="Gill Sans MT" w:cs="Gill Sans MT"/>
              </w:rPr>
              <w:t xml:space="preserve">Vervanging voor verlof, ziekte en vakantie van de gezinshuisouders is inclusief in dit product. </w:t>
            </w:r>
          </w:p>
          <w:p w14:paraId="6DE5137F" w14:textId="77777777" w:rsidR="00B87B5A" w:rsidRPr="00965609" w:rsidRDefault="00B87B5A" w:rsidP="00A71D2E">
            <w:pPr>
              <w:pStyle w:val="ListParagraph"/>
              <w:numPr>
                <w:ilvl w:val="0"/>
                <w:numId w:val="13"/>
              </w:numPr>
              <w:spacing w:line="280" w:lineRule="exact"/>
              <w:rPr>
                <w:rFonts w:ascii="Gill Sans MT" w:eastAsia="Gill Sans MT" w:hAnsi="Gill Sans MT" w:cs="Gill Sans MT"/>
              </w:rPr>
            </w:pPr>
            <w:r w:rsidRPr="00965609">
              <w:rPr>
                <w:rFonts w:ascii="Gill Sans MT" w:eastAsia="Gill Sans MT" w:hAnsi="Gill Sans MT" w:cs="Gill Sans MT"/>
              </w:rPr>
              <w:t>Aanbieders en gezinshuizen voldoen ten minste aan de landelijke Kwaliteitscriteria Gezinshuizen.</w:t>
            </w:r>
          </w:p>
          <w:p w14:paraId="0829D09F" w14:textId="77777777" w:rsidR="00B87B5A" w:rsidRPr="00965609" w:rsidRDefault="00B87B5A" w:rsidP="00A71D2E">
            <w:pPr>
              <w:pStyle w:val="ListParagraph"/>
              <w:numPr>
                <w:ilvl w:val="0"/>
                <w:numId w:val="13"/>
              </w:numPr>
              <w:spacing w:line="280" w:lineRule="exact"/>
              <w:rPr>
                <w:rFonts w:ascii="Gill Sans MT" w:eastAsia="Gill Sans MT" w:hAnsi="Gill Sans MT" w:cs="Gill Sans MT"/>
              </w:rPr>
            </w:pPr>
            <w:r w:rsidRPr="00965609">
              <w:rPr>
                <w:rFonts w:ascii="Gill Sans MT" w:eastAsia="Gill Sans MT" w:hAnsi="Gill Sans MT" w:cs="Gill Sans MT"/>
              </w:rPr>
              <w:t xml:space="preserve">Het product is inclusief verzorgingskosten en zak- en kleedgeld </w:t>
            </w:r>
            <w:proofErr w:type="gramStart"/>
            <w:r w:rsidRPr="00965609">
              <w:rPr>
                <w:rFonts w:ascii="Gill Sans MT" w:eastAsia="Gill Sans MT" w:hAnsi="Gill Sans MT" w:cs="Gill Sans MT"/>
              </w:rPr>
              <w:t>conform</w:t>
            </w:r>
            <w:proofErr w:type="gramEnd"/>
            <w:r w:rsidRPr="00965609">
              <w:rPr>
                <w:rFonts w:ascii="Gill Sans MT" w:eastAsia="Gill Sans MT" w:hAnsi="Gill Sans MT" w:cs="Gill Sans MT"/>
              </w:rPr>
              <w:t xml:space="preserve"> Handreiking zak- en kleedgeld (2023).</w:t>
            </w:r>
          </w:p>
          <w:p w14:paraId="47352360" w14:textId="7C89A024" w:rsidR="00B87B5A" w:rsidRPr="00965609" w:rsidRDefault="00B87B5A" w:rsidP="00A71D2E">
            <w:pPr>
              <w:pStyle w:val="ListParagraph"/>
              <w:numPr>
                <w:ilvl w:val="0"/>
                <w:numId w:val="13"/>
              </w:numPr>
              <w:spacing w:after="240" w:line="280" w:lineRule="exact"/>
              <w:rPr>
                <w:rFonts w:ascii="Gill Sans MT" w:eastAsia="Gill Sans MT" w:hAnsi="Gill Sans MT" w:cs="Gill Sans MT"/>
              </w:rPr>
            </w:pPr>
            <w:proofErr w:type="gramStart"/>
            <w:r w:rsidRPr="00965609">
              <w:rPr>
                <w:rFonts w:ascii="Gill Sans MT" w:eastAsia="Gill Sans MT" w:hAnsi="Gill Sans MT" w:cs="Gill Sans MT"/>
              </w:rPr>
              <w:t>Indien</w:t>
            </w:r>
            <w:proofErr w:type="gramEnd"/>
            <w:r w:rsidRPr="00965609">
              <w:rPr>
                <w:rFonts w:ascii="Gill Sans MT" w:eastAsia="Gill Sans MT" w:hAnsi="Gill Sans MT" w:cs="Gill Sans MT"/>
              </w:rPr>
              <w:t xml:space="preserve"> de cliënt tijdelijk elders verblijft (vanwege behandeling, Time-Out-voorziening, detentie), is de gezinshuisindicatie voor de periode van maximaal 30 dagen per kalenderjaar declarabel.</w:t>
            </w:r>
          </w:p>
        </w:tc>
      </w:tr>
      <w:tr w:rsidR="00B87B5A" w:rsidRPr="00E4252B" w14:paraId="76E255F3" w14:textId="77777777" w:rsidTr="00B87B5A">
        <w:tc>
          <w:tcPr>
            <w:tcW w:w="1560" w:type="dxa"/>
          </w:tcPr>
          <w:p w14:paraId="40BDD70E"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t>Eisen aan professional</w:t>
            </w:r>
          </w:p>
        </w:tc>
        <w:tc>
          <w:tcPr>
            <w:tcW w:w="8505" w:type="dxa"/>
          </w:tcPr>
          <w:p w14:paraId="4DF018A4" w14:textId="77777777" w:rsidR="00B87B5A" w:rsidRPr="00832325" w:rsidRDefault="00B87B5A" w:rsidP="00A71D2E">
            <w:pPr>
              <w:pStyle w:val="ListParagraph"/>
              <w:numPr>
                <w:ilvl w:val="0"/>
                <w:numId w:val="14"/>
              </w:numPr>
              <w:spacing w:line="280" w:lineRule="exact"/>
              <w:rPr>
                <w:rFonts w:ascii="Gill Sans MT" w:eastAsia="Gill Sans MT" w:hAnsi="Gill Sans MT" w:cs="Gill Sans MT"/>
              </w:rPr>
            </w:pPr>
            <w:r w:rsidRPr="28BFA3A4">
              <w:rPr>
                <w:rFonts w:ascii="Gill Sans MT" w:eastAsia="Gill Sans MT" w:hAnsi="Gill Sans MT" w:cs="Gill Sans MT"/>
              </w:rPr>
              <w:t>Gezinshuizen functioneren als onderaannemer van de jeugdhulpaanbieder, zijn in loondienst of werken via een franchise-constructie.</w:t>
            </w:r>
          </w:p>
          <w:p w14:paraId="0EEE1C47" w14:textId="77777777" w:rsidR="00B87B5A" w:rsidRPr="00965609" w:rsidRDefault="00B87B5A" w:rsidP="00A71D2E">
            <w:pPr>
              <w:pStyle w:val="ListParagraph"/>
              <w:numPr>
                <w:ilvl w:val="0"/>
                <w:numId w:val="14"/>
              </w:numPr>
              <w:spacing w:line="280" w:lineRule="exact"/>
              <w:rPr>
                <w:rFonts w:ascii="Gill Sans MT" w:eastAsia="Gill Sans MT" w:hAnsi="Gill Sans MT" w:cs="Gill Sans MT"/>
              </w:rPr>
            </w:pPr>
            <w:r w:rsidRPr="00965609">
              <w:rPr>
                <w:rFonts w:ascii="Gill Sans MT" w:eastAsia="Gill Sans MT" w:hAnsi="Gill Sans MT" w:cs="Gill Sans MT"/>
              </w:rPr>
              <w:t>Minimaal één opvoeder heeft een SKJ-registratie.</w:t>
            </w:r>
          </w:p>
          <w:p w14:paraId="5FBF9B52" w14:textId="77777777" w:rsidR="00B87B5A" w:rsidRPr="001211DF" w:rsidRDefault="00B87B5A" w:rsidP="00A71D2E">
            <w:pPr>
              <w:pStyle w:val="ListParagraph"/>
              <w:numPr>
                <w:ilvl w:val="0"/>
                <w:numId w:val="14"/>
              </w:numPr>
              <w:spacing w:line="280" w:lineRule="exact"/>
              <w:rPr>
                <w:rFonts w:ascii="Gill Sans MT" w:eastAsia="Gill Sans MT" w:hAnsi="Gill Sans MT" w:cs="Gill Sans MT"/>
              </w:rPr>
            </w:pPr>
            <w:r w:rsidRPr="00965609">
              <w:rPr>
                <w:rFonts w:ascii="Gill Sans MT" w:eastAsia="Gill Sans MT" w:hAnsi="Gill Sans MT" w:cs="Gill Sans MT"/>
              </w:rPr>
              <w:t xml:space="preserve">De gezinshuisouders krijgen ondersteuning vanuit een multidisciplinair team. Hierin zit onder meer een ondersteuner (pedagogisch medewerker) en gedragsdeskundige. </w:t>
            </w:r>
            <w:r w:rsidRPr="2AFB0A22">
              <w:rPr>
                <w:rFonts w:ascii="Gill Sans MT" w:eastAsia="Gill Sans MT" w:hAnsi="Gill Sans MT" w:cs="Gill Sans MT"/>
              </w:rPr>
              <w:t>Deze laatste is wo-opgeleid</w:t>
            </w:r>
            <w:r w:rsidRPr="70448510">
              <w:rPr>
                <w:rFonts w:ascii="Gill Sans MT" w:eastAsia="Gill Sans MT" w:hAnsi="Gill Sans MT" w:cs="Gill Sans MT"/>
              </w:rPr>
              <w:t xml:space="preserve"> </w:t>
            </w:r>
            <w:r w:rsidRPr="50953588">
              <w:rPr>
                <w:rFonts w:ascii="Gill Sans MT" w:eastAsia="Gill Sans MT" w:hAnsi="Gill Sans MT" w:cs="Gill Sans MT"/>
              </w:rPr>
              <w:t>(</w:t>
            </w:r>
            <w:proofErr w:type="gramStart"/>
            <w:r w:rsidRPr="50953588">
              <w:rPr>
                <w:rFonts w:ascii="Gill Sans MT" w:eastAsia="Gill Sans MT" w:hAnsi="Gill Sans MT" w:cs="Gill Sans MT"/>
              </w:rPr>
              <w:t>conform</w:t>
            </w:r>
            <w:proofErr w:type="gramEnd"/>
            <w:r w:rsidRPr="22B8366C">
              <w:rPr>
                <w:rFonts w:ascii="Gill Sans MT" w:eastAsia="Gill Sans MT" w:hAnsi="Gill Sans MT" w:cs="Gill Sans MT"/>
              </w:rPr>
              <w:t xml:space="preserve"> landelijk </w:t>
            </w:r>
            <w:r w:rsidRPr="43B60904">
              <w:rPr>
                <w:rFonts w:ascii="Gill Sans MT" w:eastAsia="Gill Sans MT" w:hAnsi="Gill Sans MT" w:cs="Gill Sans MT"/>
              </w:rPr>
              <w:t xml:space="preserve">kwaliteitskader </w:t>
            </w:r>
            <w:r w:rsidRPr="22E61BFB">
              <w:rPr>
                <w:rFonts w:ascii="Gill Sans MT" w:eastAsia="Gill Sans MT" w:hAnsi="Gill Sans MT" w:cs="Gill Sans MT"/>
              </w:rPr>
              <w:t>gezinshuiszorg).</w:t>
            </w:r>
          </w:p>
          <w:p w14:paraId="54B67639" w14:textId="77777777" w:rsidR="00B87B5A" w:rsidRPr="001211DF" w:rsidRDefault="00B87B5A" w:rsidP="00A71D2E">
            <w:pPr>
              <w:pStyle w:val="ListParagraph"/>
              <w:numPr>
                <w:ilvl w:val="0"/>
                <w:numId w:val="14"/>
              </w:numPr>
              <w:spacing w:after="240" w:line="280" w:lineRule="exact"/>
              <w:rPr>
                <w:rFonts w:ascii="Gill Sans MT" w:eastAsia="Gill Sans MT" w:hAnsi="Gill Sans MT" w:cs="Gill Sans MT"/>
              </w:rPr>
            </w:pPr>
            <w:r w:rsidRPr="00965609">
              <w:rPr>
                <w:rFonts w:ascii="Gill Sans MT" w:eastAsia="Gill Sans MT" w:hAnsi="Gill Sans MT" w:cs="Gill Sans MT"/>
              </w:rPr>
              <w:t xml:space="preserve">De </w:t>
            </w:r>
            <w:r>
              <w:rPr>
                <w:rFonts w:ascii="Gill Sans MT" w:eastAsia="Gill Sans MT" w:hAnsi="Gill Sans MT" w:cs="Gill Sans MT"/>
              </w:rPr>
              <w:t>aanbieder</w:t>
            </w:r>
            <w:r w:rsidRPr="00965609">
              <w:rPr>
                <w:rFonts w:ascii="Gill Sans MT" w:eastAsia="Gill Sans MT" w:hAnsi="Gill Sans MT" w:cs="Gill Sans MT"/>
              </w:rPr>
              <w:t xml:space="preserve"> evalueert minimaal één keer per zes maanden of zoveel vaker als nodig de voortgang en doelmatigheid van de geboden ondersteuning. </w:t>
            </w:r>
            <w:r w:rsidRPr="2AFB0A22">
              <w:rPr>
                <w:rFonts w:ascii="Gill Sans MT" w:eastAsia="Gill Sans MT" w:hAnsi="Gill Sans MT" w:cs="Gill Sans MT"/>
              </w:rPr>
              <w:t xml:space="preserve">Van de evaluatie wordt verslag gemaakt in het cliëntdossier.  </w:t>
            </w:r>
          </w:p>
        </w:tc>
      </w:tr>
    </w:tbl>
    <w:p w14:paraId="4FAB95CE" w14:textId="77777777" w:rsidR="00B87B5A" w:rsidRDefault="00B87B5A" w:rsidP="002A2615">
      <w:pPr>
        <w:pStyle w:val="NoSpacing"/>
      </w:pPr>
    </w:p>
    <w:tbl>
      <w:tblPr>
        <w:tblStyle w:val="TableGrid"/>
        <w:tblW w:w="10065" w:type="dxa"/>
        <w:tblInd w:w="-431" w:type="dxa"/>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ook w:val="04A0" w:firstRow="1" w:lastRow="0" w:firstColumn="1" w:lastColumn="0" w:noHBand="0" w:noVBand="1"/>
      </w:tblPr>
      <w:tblGrid>
        <w:gridCol w:w="1560"/>
        <w:gridCol w:w="8505"/>
      </w:tblGrid>
      <w:tr w:rsidR="00B87B5A" w:rsidRPr="00B87B5A" w14:paraId="287497E5" w14:textId="77777777" w:rsidTr="00B87B5A">
        <w:tc>
          <w:tcPr>
            <w:tcW w:w="1560" w:type="dxa"/>
            <w:tcBorders>
              <w:top w:val="single" w:sz="4" w:space="0" w:color="92117E"/>
              <w:left w:val="single" w:sz="4" w:space="0" w:color="92117E"/>
              <w:bottom w:val="single" w:sz="4" w:space="0" w:color="92117E"/>
              <w:right w:val="single" w:sz="6" w:space="0" w:color="FFFFFF" w:themeColor="background1"/>
            </w:tcBorders>
            <w:shd w:val="clear" w:color="auto" w:fill="92117E"/>
          </w:tcPr>
          <w:p w14:paraId="05FAE067" w14:textId="77777777" w:rsidR="00B87B5A" w:rsidRPr="00B87B5A" w:rsidRDefault="00B87B5A" w:rsidP="00B87B5A">
            <w:pPr>
              <w:spacing w:line="280" w:lineRule="exact"/>
              <w:rPr>
                <w:rFonts w:ascii="Gill Sans MT" w:eastAsia="Gill Sans MT" w:hAnsi="Gill Sans MT" w:cs="Gill Sans MT"/>
                <w:b/>
                <w:bCs/>
                <w:color w:val="FFFFFF" w:themeColor="background1"/>
              </w:rPr>
            </w:pPr>
            <w:r w:rsidRPr="00B87B5A">
              <w:rPr>
                <w:rFonts w:ascii="Gill Sans MT" w:eastAsia="Gill Sans MT" w:hAnsi="Gill Sans MT" w:cs="Gill Sans MT"/>
                <w:b/>
                <w:bCs/>
                <w:color w:val="FFFFFF" w:themeColor="background1"/>
              </w:rPr>
              <w:t>4.</w:t>
            </w:r>
          </w:p>
        </w:tc>
        <w:tc>
          <w:tcPr>
            <w:tcW w:w="8505" w:type="dxa"/>
            <w:tcBorders>
              <w:top w:val="single" w:sz="4" w:space="0" w:color="92117E"/>
              <w:left w:val="single" w:sz="6" w:space="0" w:color="FFFFFF" w:themeColor="background1"/>
              <w:bottom w:val="single" w:sz="4" w:space="0" w:color="92117E"/>
              <w:right w:val="single" w:sz="4" w:space="0" w:color="92117E"/>
            </w:tcBorders>
            <w:shd w:val="clear" w:color="auto" w:fill="92117E"/>
          </w:tcPr>
          <w:p w14:paraId="047F733D" w14:textId="77777777" w:rsidR="00B87B5A" w:rsidRPr="00B87B5A" w:rsidRDefault="00B87B5A" w:rsidP="00B87B5A">
            <w:pPr>
              <w:spacing w:line="280" w:lineRule="exact"/>
              <w:rPr>
                <w:rFonts w:ascii="Gill Sans MT" w:eastAsia="Gill Sans MT" w:hAnsi="Gill Sans MT" w:cs="Gill Sans MT"/>
                <w:b/>
                <w:bCs/>
                <w:color w:val="FFFFFF" w:themeColor="background1"/>
              </w:rPr>
            </w:pPr>
            <w:r w:rsidRPr="00B87B5A">
              <w:rPr>
                <w:rFonts w:ascii="Gill Sans MT" w:eastAsia="Gill Sans MT" w:hAnsi="Gill Sans MT" w:cs="Gill Sans MT"/>
                <w:b/>
                <w:bCs/>
                <w:color w:val="FFFFFF" w:themeColor="background1"/>
              </w:rPr>
              <w:t>Gezinshuis middel begeleidingsintensiteit</w:t>
            </w:r>
          </w:p>
        </w:tc>
      </w:tr>
      <w:tr w:rsidR="00B87B5A" w:rsidRPr="00E4252B" w14:paraId="28CC4613" w14:textId="77777777" w:rsidTr="00B87B5A">
        <w:tc>
          <w:tcPr>
            <w:tcW w:w="1560" w:type="dxa"/>
            <w:tcBorders>
              <w:top w:val="single" w:sz="4" w:space="0" w:color="92117E"/>
            </w:tcBorders>
          </w:tcPr>
          <w:p w14:paraId="1BF3F087"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t>Cliënt</w:t>
            </w:r>
          </w:p>
        </w:tc>
        <w:tc>
          <w:tcPr>
            <w:tcW w:w="8505" w:type="dxa"/>
            <w:tcBorders>
              <w:top w:val="single" w:sz="4" w:space="0" w:color="92117E"/>
            </w:tcBorders>
          </w:tcPr>
          <w:p w14:paraId="785F37B1" w14:textId="77777777" w:rsidR="00B87B5A" w:rsidRDefault="00B87B5A" w:rsidP="00A71D2E">
            <w:pPr>
              <w:pStyle w:val="ListParagraph"/>
              <w:numPr>
                <w:ilvl w:val="0"/>
                <w:numId w:val="15"/>
              </w:numPr>
              <w:spacing w:line="280" w:lineRule="exact"/>
              <w:rPr>
                <w:rFonts w:ascii="Gill Sans MT" w:eastAsia="Gill Sans MT" w:hAnsi="Gill Sans MT" w:cs="Gill Sans MT"/>
              </w:rPr>
            </w:pPr>
            <w:r w:rsidRPr="15929568">
              <w:rPr>
                <w:rFonts w:ascii="Gill Sans MT" w:eastAsia="Gill Sans MT" w:hAnsi="Gill Sans MT" w:cs="Gill Sans MT"/>
              </w:rPr>
              <w:t>Een jeugdige met een opvoedvraag die niet in een pleeggezin of eigen netwerk terecht kan. Er kan sprake zijn van gedragsproblematiek en/of psychiatrische problematiek/trauma.</w:t>
            </w:r>
          </w:p>
          <w:p w14:paraId="77E87A88" w14:textId="77777777" w:rsidR="00B87B5A" w:rsidRPr="00965609" w:rsidRDefault="00B87B5A" w:rsidP="00A71D2E">
            <w:pPr>
              <w:pStyle w:val="ListParagraph"/>
              <w:numPr>
                <w:ilvl w:val="0"/>
                <w:numId w:val="15"/>
              </w:numPr>
              <w:spacing w:line="280" w:lineRule="exact"/>
              <w:rPr>
                <w:rFonts w:ascii="Gill Sans MT" w:eastAsia="Gill Sans MT" w:hAnsi="Gill Sans MT" w:cs="Gill Sans MT"/>
              </w:rPr>
            </w:pPr>
            <w:r>
              <w:rPr>
                <w:rFonts w:ascii="Gill Sans MT" w:eastAsia="Gill Sans MT" w:hAnsi="Gill Sans MT" w:cs="Gill Sans MT"/>
              </w:rPr>
              <w:lastRenderedPageBreak/>
              <w:t>De cliënt kan de (leeftijdsadequaat) dagelijkse taken in principe zelf verrichten.</w:t>
            </w:r>
          </w:p>
          <w:p w14:paraId="2CB1AFB7" w14:textId="77777777" w:rsidR="00B87B5A" w:rsidRDefault="00B87B5A" w:rsidP="00A71D2E">
            <w:pPr>
              <w:pStyle w:val="ListParagraph"/>
              <w:numPr>
                <w:ilvl w:val="0"/>
                <w:numId w:val="15"/>
              </w:numPr>
              <w:spacing w:after="240" w:line="280" w:lineRule="exact"/>
              <w:rPr>
                <w:rFonts w:ascii="Gill Sans MT" w:eastAsia="Gill Sans MT" w:hAnsi="Gill Sans MT" w:cs="Gill Sans MT"/>
              </w:rPr>
            </w:pPr>
            <w:r w:rsidRPr="00965609">
              <w:rPr>
                <w:rFonts w:ascii="Gill Sans MT" w:eastAsia="Gill Sans MT" w:hAnsi="Gill Sans MT" w:cs="Gill Sans MT"/>
              </w:rPr>
              <w:t>De client is in staat in een gezinsstructuur te functioneren.</w:t>
            </w:r>
          </w:p>
          <w:p w14:paraId="37AEC025" w14:textId="77777777" w:rsidR="00B87B5A" w:rsidRDefault="00B87B5A" w:rsidP="00A71D2E">
            <w:pPr>
              <w:pStyle w:val="ListParagraph"/>
              <w:numPr>
                <w:ilvl w:val="0"/>
                <w:numId w:val="15"/>
              </w:numPr>
              <w:spacing w:after="240" w:line="280" w:lineRule="exact"/>
              <w:rPr>
                <w:rFonts w:ascii="Gill Sans MT" w:eastAsia="Gill Sans MT" w:hAnsi="Gill Sans MT" w:cs="Gill Sans MT"/>
              </w:rPr>
            </w:pPr>
            <w:r>
              <w:rPr>
                <w:rFonts w:ascii="Gill Sans MT" w:eastAsia="Gill Sans MT" w:hAnsi="Gill Sans MT" w:cs="Gill Sans MT"/>
              </w:rPr>
              <w:t xml:space="preserve">De cliënt heeft veel sturing, regulering en toezicht nodig. </w:t>
            </w:r>
          </w:p>
          <w:p w14:paraId="460E1BEA" w14:textId="77777777" w:rsidR="00B87B5A" w:rsidRDefault="00B87B5A" w:rsidP="00A71D2E">
            <w:pPr>
              <w:pStyle w:val="ListParagraph"/>
              <w:numPr>
                <w:ilvl w:val="0"/>
                <w:numId w:val="15"/>
              </w:numPr>
              <w:spacing w:after="240" w:line="280" w:lineRule="exact"/>
              <w:rPr>
                <w:rFonts w:ascii="Gill Sans MT" w:eastAsia="Gill Sans MT" w:hAnsi="Gill Sans MT" w:cs="Gill Sans MT"/>
              </w:rPr>
            </w:pPr>
            <w:r>
              <w:rPr>
                <w:rFonts w:ascii="Gill Sans MT" w:eastAsia="Gill Sans MT" w:hAnsi="Gill Sans MT" w:cs="Gill Sans MT"/>
              </w:rPr>
              <w:t xml:space="preserve">De cliënt maakt gebruik van (speciaal) onderwijs, dagbesteding of heeft werk en kan alleen met ondersteuning deelnemen aan deze en andere maatschappelijke activiteiten. </w:t>
            </w:r>
          </w:p>
          <w:p w14:paraId="2651BCFF" w14:textId="77777777" w:rsidR="00B87B5A" w:rsidRPr="00B43796" w:rsidRDefault="00B87B5A" w:rsidP="00A71D2E">
            <w:pPr>
              <w:pStyle w:val="ListParagraph"/>
              <w:numPr>
                <w:ilvl w:val="0"/>
                <w:numId w:val="15"/>
              </w:numPr>
              <w:spacing w:after="240" w:line="280" w:lineRule="exact"/>
              <w:rPr>
                <w:rFonts w:ascii="Gill Sans MT" w:eastAsia="Gill Sans MT" w:hAnsi="Gill Sans MT" w:cs="Gill Sans MT"/>
              </w:rPr>
            </w:pPr>
            <w:r>
              <w:rPr>
                <w:rFonts w:ascii="Gill Sans MT" w:eastAsia="Gill Sans MT" w:hAnsi="Gill Sans MT" w:cs="Gill Sans MT"/>
              </w:rPr>
              <w:t>Er is sprake van ouder-kind problematiek.</w:t>
            </w:r>
          </w:p>
        </w:tc>
      </w:tr>
      <w:tr w:rsidR="00B87B5A" w:rsidRPr="00E4252B" w14:paraId="62A64ACA" w14:textId="77777777" w:rsidTr="00B87B5A">
        <w:tc>
          <w:tcPr>
            <w:tcW w:w="1560" w:type="dxa"/>
          </w:tcPr>
          <w:p w14:paraId="3FA90CA9"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lastRenderedPageBreak/>
              <w:t>Opdracht</w:t>
            </w:r>
          </w:p>
        </w:tc>
        <w:tc>
          <w:tcPr>
            <w:tcW w:w="8505" w:type="dxa"/>
          </w:tcPr>
          <w:p w14:paraId="53578D5B" w14:textId="342FF31C" w:rsidR="00B87B5A" w:rsidRPr="00B43796" w:rsidRDefault="00B87B5A" w:rsidP="00B87B5A">
            <w:pPr>
              <w:spacing w:line="280" w:lineRule="exact"/>
              <w:rPr>
                <w:rFonts w:ascii="Gill Sans MT" w:eastAsia="Gill Sans MT" w:hAnsi="Gill Sans MT" w:cs="Gill Sans MT"/>
              </w:rPr>
            </w:pPr>
            <w:r w:rsidRPr="15929568">
              <w:rPr>
                <w:rFonts w:ascii="Gill Sans MT" w:eastAsia="Gill Sans MT" w:hAnsi="Gill Sans MT" w:cs="Gill Sans MT"/>
              </w:rPr>
              <w:t xml:space="preserve">Het 24/7 bieden van een </w:t>
            </w:r>
            <w:r>
              <w:rPr>
                <w:rFonts w:ascii="Gill Sans MT" w:eastAsia="Gill Sans MT" w:hAnsi="Gill Sans MT" w:cs="Gill Sans MT"/>
              </w:rPr>
              <w:t>‘</w:t>
            </w:r>
            <w:r w:rsidRPr="15929568">
              <w:rPr>
                <w:rFonts w:ascii="Gill Sans MT" w:eastAsia="Gill Sans MT" w:hAnsi="Gill Sans MT" w:cs="Gill Sans MT"/>
              </w:rPr>
              <w:t>zo gewoon mogelijke</w:t>
            </w:r>
            <w:r>
              <w:rPr>
                <w:rFonts w:ascii="Gill Sans MT" w:eastAsia="Gill Sans MT" w:hAnsi="Gill Sans MT" w:cs="Gill Sans MT"/>
              </w:rPr>
              <w:t>’</w:t>
            </w:r>
            <w:r w:rsidRPr="15929568">
              <w:rPr>
                <w:rFonts w:ascii="Gill Sans MT" w:eastAsia="Gill Sans MT" w:hAnsi="Gill Sans MT" w:cs="Gill Sans MT"/>
              </w:rPr>
              <w:t xml:space="preserve"> stabiele opvoed- en opgroeiomgeving</w:t>
            </w:r>
            <w:r>
              <w:rPr>
                <w:rFonts w:ascii="Gill Sans MT" w:eastAsia="Gill Sans MT" w:hAnsi="Gill Sans MT" w:cs="Gill Sans MT"/>
              </w:rPr>
              <w:t>.</w:t>
            </w:r>
          </w:p>
          <w:p w14:paraId="60D6AD5B" w14:textId="77777777" w:rsidR="00B87B5A" w:rsidRPr="00B43796" w:rsidRDefault="00B87B5A" w:rsidP="00B87B5A">
            <w:pPr>
              <w:spacing w:line="280" w:lineRule="exact"/>
              <w:rPr>
                <w:rFonts w:ascii="Gill Sans MT" w:eastAsia="Gill Sans MT" w:hAnsi="Gill Sans MT" w:cs="Gill Sans MT"/>
              </w:rPr>
            </w:pPr>
          </w:p>
          <w:p w14:paraId="26C558F9" w14:textId="77777777" w:rsidR="00B87B5A" w:rsidRDefault="00B87B5A" w:rsidP="00B87B5A">
            <w:pPr>
              <w:spacing w:line="280" w:lineRule="exact"/>
              <w:rPr>
                <w:rFonts w:ascii="Gill Sans MT" w:eastAsia="Gill Sans MT" w:hAnsi="Gill Sans MT" w:cs="Gill Sans MT"/>
              </w:rPr>
            </w:pPr>
            <w:r w:rsidRPr="00B43796">
              <w:rPr>
                <w:rFonts w:ascii="Gill Sans MT" w:eastAsia="Gill Sans MT" w:hAnsi="Gill Sans MT" w:cs="Gill Sans MT"/>
              </w:rPr>
              <w:t>Doel van een gezinshuis is de realisatie van een veilige opvoedingssituatie, waarbinnen de jeugdige optimale ontwikkelingsmogelijkheden heeft</w:t>
            </w:r>
            <w:r>
              <w:rPr>
                <w:rFonts w:ascii="Gill Sans MT" w:eastAsia="Gill Sans MT" w:hAnsi="Gill Sans MT" w:cs="Gill Sans MT"/>
              </w:rPr>
              <w:t xml:space="preserve">. </w:t>
            </w:r>
            <w:r w:rsidRPr="00180064">
              <w:rPr>
                <w:rFonts w:ascii="Gill Sans MT" w:eastAsia="Gill Sans MT" w:hAnsi="Gill Sans MT" w:cs="Gill Sans MT"/>
              </w:rPr>
              <w:t>De begeleiding is doorgaans gericht op stabilisatie of ontwikkeling.</w:t>
            </w:r>
          </w:p>
          <w:p w14:paraId="7BF304EC" w14:textId="77777777" w:rsidR="00B87B5A" w:rsidRDefault="00B87B5A" w:rsidP="00B87B5A">
            <w:pPr>
              <w:spacing w:line="280" w:lineRule="exact"/>
              <w:rPr>
                <w:rFonts w:ascii="Gill Sans MT" w:eastAsia="Gill Sans MT" w:hAnsi="Gill Sans MT" w:cs="Gill Sans MT"/>
              </w:rPr>
            </w:pPr>
          </w:p>
          <w:tbl>
            <w:tblPr>
              <w:tblStyle w:val="TableGrid"/>
              <w:tblW w:w="0" w:type="auto"/>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ook w:val="04A0" w:firstRow="1" w:lastRow="0" w:firstColumn="1" w:lastColumn="0" w:noHBand="0" w:noVBand="1"/>
            </w:tblPr>
            <w:tblGrid>
              <w:gridCol w:w="4139"/>
              <w:gridCol w:w="4140"/>
            </w:tblGrid>
            <w:tr w:rsidR="00B87B5A" w14:paraId="7C873757" w14:textId="77777777" w:rsidTr="00B87B5A">
              <w:tc>
                <w:tcPr>
                  <w:tcW w:w="4139" w:type="dxa"/>
                </w:tcPr>
                <w:p w14:paraId="3510C1FA" w14:textId="77777777" w:rsidR="00B87B5A" w:rsidRPr="00F76007" w:rsidRDefault="00B87B5A" w:rsidP="00B87B5A">
                  <w:pPr>
                    <w:spacing w:line="280" w:lineRule="exact"/>
                    <w:rPr>
                      <w:rFonts w:ascii="Gill Sans MT" w:eastAsia="Gill Sans MT" w:hAnsi="Gill Sans MT" w:cs="Gill Sans MT"/>
                      <w:b/>
                      <w:bCs/>
                    </w:rPr>
                  </w:pPr>
                  <w:r w:rsidRPr="00F76007">
                    <w:rPr>
                      <w:rFonts w:ascii="Gill Sans MT" w:eastAsia="Gill Sans MT" w:hAnsi="Gill Sans MT" w:cs="Gill Sans MT"/>
                      <w:b/>
                      <w:bCs/>
                    </w:rPr>
                    <w:t>Geen eigen kinderen woonachting i</w:t>
                  </w:r>
                  <w:r>
                    <w:rPr>
                      <w:rFonts w:ascii="Gill Sans MT" w:eastAsia="Gill Sans MT" w:hAnsi="Gill Sans MT" w:cs="Gill Sans MT"/>
                      <w:b/>
                      <w:bCs/>
                    </w:rPr>
                    <w:t>n het gezinshuis?</w:t>
                  </w:r>
                </w:p>
              </w:tc>
              <w:tc>
                <w:tcPr>
                  <w:tcW w:w="4140" w:type="dxa"/>
                </w:tcPr>
                <w:p w14:paraId="5EEE718E" w14:textId="77777777" w:rsidR="00B87B5A" w:rsidRPr="00F76007" w:rsidRDefault="00B87B5A" w:rsidP="00B87B5A">
                  <w:pPr>
                    <w:spacing w:line="280" w:lineRule="exact"/>
                    <w:rPr>
                      <w:rFonts w:ascii="Gill Sans MT" w:eastAsia="Gill Sans MT" w:hAnsi="Gill Sans MT" w:cs="Gill Sans MT"/>
                      <w:b/>
                      <w:bCs/>
                    </w:rPr>
                  </w:pPr>
                  <w:r>
                    <w:rPr>
                      <w:rFonts w:ascii="Gill Sans MT" w:eastAsia="Gill Sans MT" w:hAnsi="Gill Sans MT" w:cs="Gill Sans MT"/>
                      <w:b/>
                      <w:bCs/>
                    </w:rPr>
                    <w:t>Wel eigen kinderen in het gezinshuis?</w:t>
                  </w:r>
                </w:p>
              </w:tc>
            </w:tr>
            <w:tr w:rsidR="00B87B5A" w14:paraId="496973BB" w14:textId="77777777" w:rsidTr="00B87B5A">
              <w:tc>
                <w:tcPr>
                  <w:tcW w:w="4139" w:type="dxa"/>
                </w:tcPr>
                <w:p w14:paraId="6A62EDE1" w14:textId="77777777" w:rsidR="00B87B5A" w:rsidRPr="00F76007" w:rsidRDefault="00B87B5A" w:rsidP="00B87B5A">
                  <w:pPr>
                    <w:spacing w:line="280" w:lineRule="exact"/>
                    <w:rPr>
                      <w:rFonts w:ascii="Gill Sans MT" w:eastAsia="Gill Sans MT" w:hAnsi="Gill Sans MT" w:cs="Gill Sans MT"/>
                    </w:rPr>
                  </w:pPr>
                  <w:r>
                    <w:rPr>
                      <w:rFonts w:ascii="Gill Sans MT" w:eastAsia="Gill Sans MT" w:hAnsi="Gill Sans MT" w:cs="Gill Sans MT"/>
                    </w:rPr>
                    <w:t>Totaal aantal geplaatste cliënten in het gezinshuis is niet groter dan 5.</w:t>
                  </w:r>
                </w:p>
              </w:tc>
              <w:tc>
                <w:tcPr>
                  <w:tcW w:w="4140" w:type="dxa"/>
                </w:tcPr>
                <w:p w14:paraId="704CB284" w14:textId="77777777" w:rsidR="00B87B5A" w:rsidRPr="00F76007" w:rsidRDefault="00B87B5A" w:rsidP="00B87B5A">
                  <w:pPr>
                    <w:spacing w:line="280" w:lineRule="exact"/>
                    <w:rPr>
                      <w:rFonts w:ascii="Gill Sans MT" w:eastAsia="Gill Sans MT" w:hAnsi="Gill Sans MT" w:cs="Gill Sans MT"/>
                    </w:rPr>
                  </w:pPr>
                  <w:r>
                    <w:rPr>
                      <w:rFonts w:ascii="Gill Sans MT" w:eastAsia="Gill Sans MT" w:hAnsi="Gill Sans MT" w:cs="Gill Sans MT"/>
                    </w:rPr>
                    <w:t>Totaal aantal jeugdigen in het gezinshuis is niet groter dan 8.</w:t>
                  </w:r>
                </w:p>
              </w:tc>
            </w:tr>
          </w:tbl>
          <w:p w14:paraId="6D89977C" w14:textId="77777777" w:rsidR="00B87B5A" w:rsidRPr="00B43796" w:rsidRDefault="00B87B5A" w:rsidP="00B87B5A">
            <w:pPr>
              <w:spacing w:line="280" w:lineRule="exact"/>
              <w:rPr>
                <w:rFonts w:ascii="Gill Sans MT" w:eastAsia="Gill Sans MT" w:hAnsi="Gill Sans MT" w:cs="Gill Sans MT"/>
              </w:rPr>
            </w:pPr>
          </w:p>
          <w:p w14:paraId="528565FC" w14:textId="77777777" w:rsidR="00B87B5A" w:rsidRPr="0024566C" w:rsidRDefault="00B87B5A" w:rsidP="00B87B5A">
            <w:pPr>
              <w:spacing w:after="240" w:line="280" w:lineRule="exact"/>
              <w:rPr>
                <w:rFonts w:ascii="Gill Sans MT" w:eastAsia="Gill Sans MT" w:hAnsi="Gill Sans MT" w:cs="Gill Sans MT"/>
              </w:rPr>
            </w:pPr>
            <w:r w:rsidRPr="15929568">
              <w:rPr>
                <w:rFonts w:ascii="Gill Sans MT" w:eastAsia="Gill Sans MT" w:hAnsi="Gill Sans MT" w:cs="Gill Sans MT"/>
              </w:rPr>
              <w:t xml:space="preserve">De aanbieder </w:t>
            </w:r>
            <w:r>
              <w:rPr>
                <w:rFonts w:ascii="Gill Sans MT" w:eastAsia="Gill Sans MT" w:hAnsi="Gill Sans MT" w:cs="Gill Sans MT"/>
              </w:rPr>
              <w:t>helpt de jeugdige</w:t>
            </w:r>
            <w:r w:rsidRPr="15929568">
              <w:rPr>
                <w:rFonts w:ascii="Gill Sans MT" w:eastAsia="Gill Sans MT" w:hAnsi="Gill Sans MT" w:cs="Gill Sans MT"/>
              </w:rPr>
              <w:t xml:space="preserve"> vanaf de 16e verjaardag </w:t>
            </w:r>
            <w:r>
              <w:rPr>
                <w:rFonts w:ascii="Gill Sans MT" w:eastAsia="Gill Sans MT" w:hAnsi="Gill Sans MT" w:cs="Gill Sans MT"/>
              </w:rPr>
              <w:t xml:space="preserve">om in goede samenspraak met </w:t>
            </w:r>
            <w:r w:rsidRPr="15929568">
              <w:rPr>
                <w:rFonts w:ascii="Gill Sans MT" w:eastAsia="Gill Sans MT" w:hAnsi="Gill Sans MT" w:cs="Gill Sans MT"/>
              </w:rPr>
              <w:t>zijn ouder(s)</w:t>
            </w:r>
            <w:r>
              <w:rPr>
                <w:rFonts w:ascii="Gill Sans MT" w:eastAsia="Gill Sans MT" w:hAnsi="Gill Sans MT" w:cs="Gill Sans MT"/>
              </w:rPr>
              <w:t>, school en belangrijke anderen van de jeugdige,</w:t>
            </w:r>
            <w:r w:rsidRPr="15929568">
              <w:rPr>
                <w:rFonts w:ascii="Gill Sans MT" w:eastAsia="Gill Sans MT" w:hAnsi="Gill Sans MT" w:cs="Gill Sans MT"/>
              </w:rPr>
              <w:t xml:space="preserve"> een perspectiefplan op</w:t>
            </w:r>
            <w:r>
              <w:rPr>
                <w:rFonts w:ascii="Gill Sans MT" w:eastAsia="Gill Sans MT" w:hAnsi="Gill Sans MT" w:cs="Gill Sans MT"/>
              </w:rPr>
              <w:t xml:space="preserve"> te stellen</w:t>
            </w:r>
            <w:r w:rsidRPr="15929568">
              <w:rPr>
                <w:rFonts w:ascii="Gill Sans MT" w:eastAsia="Gill Sans MT" w:hAnsi="Gill Sans MT" w:cs="Gill Sans MT"/>
              </w:rPr>
              <w:t>. Hierin is vastgelegd waar de jeugdige in de toekomst gaat wonen, hoe de jeugdige aan inkomen komt, of en zo ja naar welke school de jeugdige gaat of welke dagbesteding de jeugdige gaat volgen. Dit perspectiefplan wordt periodiek</w:t>
            </w:r>
            <w:r>
              <w:rPr>
                <w:rFonts w:ascii="Gill Sans MT" w:eastAsia="Gill Sans MT" w:hAnsi="Gill Sans MT" w:cs="Gill Sans MT"/>
              </w:rPr>
              <w:t>,</w:t>
            </w:r>
            <w:r w:rsidRPr="15929568">
              <w:rPr>
                <w:rFonts w:ascii="Gill Sans MT" w:eastAsia="Gill Sans MT" w:hAnsi="Gill Sans MT" w:cs="Gill Sans MT"/>
              </w:rPr>
              <w:t xml:space="preserve"> waar nodig</w:t>
            </w:r>
            <w:r>
              <w:rPr>
                <w:rFonts w:ascii="Gill Sans MT" w:eastAsia="Gill Sans MT" w:hAnsi="Gill Sans MT" w:cs="Gill Sans MT"/>
              </w:rPr>
              <w:t>,</w:t>
            </w:r>
            <w:r w:rsidRPr="15929568">
              <w:rPr>
                <w:rFonts w:ascii="Gill Sans MT" w:eastAsia="Gill Sans MT" w:hAnsi="Gill Sans MT" w:cs="Gill Sans MT"/>
              </w:rPr>
              <w:t xml:space="preserve"> bijgesteld, zodat voor alle partijen voortdurend duidelijk is wat het perspectief is. De aanbieder betrekt hier de </w:t>
            </w:r>
            <w:r>
              <w:rPr>
                <w:rFonts w:ascii="Gill Sans MT" w:eastAsia="Gill Sans MT" w:hAnsi="Gill Sans MT" w:cs="Gill Sans MT"/>
              </w:rPr>
              <w:t>verwijze</w:t>
            </w:r>
            <w:r w:rsidRPr="15929568">
              <w:rPr>
                <w:rFonts w:ascii="Gill Sans MT" w:eastAsia="Gill Sans MT" w:hAnsi="Gill Sans MT" w:cs="Gill Sans MT"/>
              </w:rPr>
              <w:t>r bij.</w:t>
            </w:r>
          </w:p>
        </w:tc>
      </w:tr>
      <w:tr w:rsidR="00B87B5A" w:rsidRPr="00E4252B" w14:paraId="5BB6D8A7" w14:textId="77777777" w:rsidTr="00B87B5A">
        <w:tc>
          <w:tcPr>
            <w:tcW w:w="1560" w:type="dxa"/>
          </w:tcPr>
          <w:p w14:paraId="209003D9"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t>Eisen aan inhoud</w:t>
            </w:r>
          </w:p>
        </w:tc>
        <w:tc>
          <w:tcPr>
            <w:tcW w:w="8505" w:type="dxa"/>
          </w:tcPr>
          <w:p w14:paraId="4FF054DA" w14:textId="77777777" w:rsidR="00B87B5A" w:rsidRPr="00B43796" w:rsidRDefault="00B87B5A" w:rsidP="00A71D2E">
            <w:pPr>
              <w:pStyle w:val="ListParagraph"/>
              <w:numPr>
                <w:ilvl w:val="0"/>
                <w:numId w:val="16"/>
              </w:numPr>
              <w:spacing w:line="280" w:lineRule="exact"/>
              <w:rPr>
                <w:rFonts w:ascii="Gill Sans MT" w:eastAsia="Gill Sans MT" w:hAnsi="Gill Sans MT" w:cs="Gill Sans MT"/>
              </w:rPr>
            </w:pPr>
            <w:r w:rsidRPr="00B43796">
              <w:rPr>
                <w:rFonts w:ascii="Gill Sans MT" w:eastAsia="Gill Sans MT" w:hAnsi="Gill Sans MT" w:cs="Gill Sans MT"/>
              </w:rPr>
              <w:t xml:space="preserve">De cliënt ontwikkelt zich in een stabiele opvoedingsomgeving die zoveel mogelijk aansluit bij zijn of haar ontwikkelfase. </w:t>
            </w:r>
          </w:p>
          <w:p w14:paraId="51F411CD" w14:textId="77777777" w:rsidR="00B87B5A" w:rsidRPr="00B43796" w:rsidRDefault="00B87B5A" w:rsidP="00A71D2E">
            <w:pPr>
              <w:pStyle w:val="ListParagraph"/>
              <w:numPr>
                <w:ilvl w:val="0"/>
                <w:numId w:val="16"/>
              </w:numPr>
              <w:spacing w:line="280" w:lineRule="exact"/>
              <w:rPr>
                <w:rFonts w:ascii="Gill Sans MT" w:eastAsia="Gill Sans MT" w:hAnsi="Gill Sans MT" w:cs="Gill Sans MT"/>
              </w:rPr>
            </w:pPr>
            <w:r w:rsidRPr="00B43796">
              <w:rPr>
                <w:rFonts w:ascii="Gill Sans MT" w:eastAsia="Gill Sans MT" w:hAnsi="Gill Sans MT" w:cs="Gill Sans MT"/>
              </w:rPr>
              <w:t xml:space="preserve">Er wordt een stabiele opvoedingssituatie met professionele begeleiding en ondersteuning geboden. </w:t>
            </w:r>
          </w:p>
          <w:p w14:paraId="1B5BC0D0" w14:textId="77777777" w:rsidR="00B87B5A" w:rsidRPr="00B43796" w:rsidRDefault="00B87B5A" w:rsidP="00A71D2E">
            <w:pPr>
              <w:pStyle w:val="ListParagraph"/>
              <w:numPr>
                <w:ilvl w:val="0"/>
                <w:numId w:val="16"/>
              </w:numPr>
              <w:spacing w:line="280" w:lineRule="exact"/>
              <w:rPr>
                <w:rFonts w:ascii="Gill Sans MT" w:eastAsia="Gill Sans MT" w:hAnsi="Gill Sans MT" w:cs="Gill Sans MT"/>
              </w:rPr>
            </w:pPr>
            <w:r w:rsidRPr="00B43796">
              <w:rPr>
                <w:rFonts w:ascii="Gill Sans MT" w:eastAsia="Gill Sans MT" w:hAnsi="Gill Sans MT" w:cs="Gill Sans MT"/>
              </w:rPr>
              <w:t xml:space="preserve">Gezinshuizen bevinden zich in een zo gewoon mogelijke omgeving: wijk, buurt of dorp. </w:t>
            </w:r>
          </w:p>
          <w:p w14:paraId="2A00AF26" w14:textId="77777777" w:rsidR="00B87B5A" w:rsidRPr="005A3CC0" w:rsidRDefault="00B87B5A" w:rsidP="00A71D2E">
            <w:pPr>
              <w:pStyle w:val="ListParagraph"/>
              <w:numPr>
                <w:ilvl w:val="0"/>
                <w:numId w:val="16"/>
              </w:numPr>
              <w:spacing w:line="280" w:lineRule="exact"/>
              <w:rPr>
                <w:rFonts w:ascii="Gill Sans MT" w:eastAsia="Gill Sans MT" w:hAnsi="Gill Sans MT" w:cs="Gill Sans MT"/>
              </w:rPr>
            </w:pPr>
            <w:r w:rsidRPr="00B43796">
              <w:rPr>
                <w:rFonts w:ascii="Gill Sans MT" w:eastAsia="Gill Sans MT" w:hAnsi="Gill Sans MT" w:cs="Gill Sans MT"/>
              </w:rPr>
              <w:t xml:space="preserve">Plaatsing is, ongeacht de leeftijd, gericht op een duurzaam perspectief. Soms kan de </w:t>
            </w:r>
            <w:r w:rsidRPr="005A3CC0">
              <w:rPr>
                <w:rFonts w:ascii="Gill Sans MT" w:eastAsia="Gill Sans MT" w:hAnsi="Gill Sans MT" w:cs="Gill Sans MT"/>
              </w:rPr>
              <w:t xml:space="preserve">plaatsing echter tijdelijk zijn, vooral gericht op stabilisatie, wat samen met de cliënt wordt afgestemd. </w:t>
            </w:r>
          </w:p>
          <w:p w14:paraId="774C187F" w14:textId="77777777" w:rsidR="00B87B5A" w:rsidRPr="005A3CC0" w:rsidRDefault="00B87B5A" w:rsidP="00A71D2E">
            <w:pPr>
              <w:pStyle w:val="ListParagraph"/>
              <w:numPr>
                <w:ilvl w:val="0"/>
                <w:numId w:val="16"/>
              </w:numPr>
              <w:spacing w:line="280" w:lineRule="exact"/>
              <w:rPr>
                <w:rFonts w:ascii="Gill Sans MT" w:eastAsia="Gill Sans MT" w:hAnsi="Gill Sans MT" w:cs="Gill Sans MT"/>
              </w:rPr>
            </w:pPr>
            <w:r w:rsidRPr="005A3CC0">
              <w:rPr>
                <w:rFonts w:ascii="Gill Sans MT" w:eastAsia="Gill Sans MT" w:hAnsi="Gill Sans MT" w:cs="Gill Sans MT"/>
              </w:rPr>
              <w:t>16,2 uur begeleiding of ondersteuning van de gezinshuisouder(s) via pedagogisch medewerker(s) ten behoeve van het pedagogische klimaat in het gezinshuis per cliënt. Het betreft de gezinshuisouder, (eventueel) aanvullende begeleiding en inzet van de gedragsdeskundige.</w:t>
            </w:r>
          </w:p>
          <w:p w14:paraId="3D54BC38" w14:textId="77777777" w:rsidR="00B87B5A" w:rsidRPr="00B43796" w:rsidRDefault="00B87B5A" w:rsidP="00A71D2E">
            <w:pPr>
              <w:pStyle w:val="ListParagraph"/>
              <w:numPr>
                <w:ilvl w:val="0"/>
                <w:numId w:val="16"/>
              </w:numPr>
              <w:spacing w:line="280" w:lineRule="exact"/>
              <w:rPr>
                <w:rFonts w:ascii="Gill Sans MT" w:eastAsia="Gill Sans MT" w:hAnsi="Gill Sans MT" w:cs="Gill Sans MT"/>
              </w:rPr>
            </w:pPr>
            <w:r w:rsidRPr="005A3CC0">
              <w:rPr>
                <w:rFonts w:ascii="Gill Sans MT" w:eastAsia="Gill Sans MT" w:hAnsi="Gill Sans MT" w:cs="Gill Sans MT"/>
              </w:rPr>
              <w:t>Waar mogelijk wordt de begeleiding gericht op het bevorderen van zelfstandigheid of op terugkeer</w:t>
            </w:r>
            <w:r w:rsidRPr="00B43796">
              <w:rPr>
                <w:rFonts w:ascii="Gill Sans MT" w:eastAsia="Gill Sans MT" w:hAnsi="Gill Sans MT" w:cs="Gill Sans MT"/>
              </w:rPr>
              <w:t xml:space="preserve"> naar het ouderlijk huis. Voor alle kinderen en jongeren geldt, wanneer terugkeer naar huis geen optie is, er een onvoorwaardelijk thuis wordt geboden binnen een passende omgeving. </w:t>
            </w:r>
          </w:p>
          <w:p w14:paraId="76C58263" w14:textId="77777777" w:rsidR="00B87B5A" w:rsidRDefault="00B87B5A" w:rsidP="00A71D2E">
            <w:pPr>
              <w:pStyle w:val="ListParagraph"/>
              <w:numPr>
                <w:ilvl w:val="0"/>
                <w:numId w:val="16"/>
              </w:numPr>
              <w:spacing w:line="280" w:lineRule="exact"/>
              <w:rPr>
                <w:rFonts w:ascii="Gill Sans MT" w:eastAsia="Gill Sans MT" w:hAnsi="Gill Sans MT" w:cs="Gill Sans MT"/>
              </w:rPr>
            </w:pPr>
            <w:r w:rsidRPr="00B43796">
              <w:rPr>
                <w:rFonts w:ascii="Gill Sans MT" w:eastAsia="Gill Sans MT" w:hAnsi="Gill Sans MT" w:cs="Gill Sans MT"/>
              </w:rPr>
              <w:t xml:space="preserve">Er wordt contact onderhouden met de ouder(s) van de cliënt, het onderwijs en eventueel andere betrokkenen. </w:t>
            </w:r>
          </w:p>
          <w:p w14:paraId="12280C33" w14:textId="77777777" w:rsidR="00B87B5A" w:rsidRPr="00180064" w:rsidRDefault="00B87B5A" w:rsidP="00A71D2E">
            <w:pPr>
              <w:pStyle w:val="ListParagraph"/>
              <w:numPr>
                <w:ilvl w:val="0"/>
                <w:numId w:val="16"/>
              </w:numPr>
              <w:spacing w:line="280" w:lineRule="exact"/>
              <w:rPr>
                <w:rFonts w:ascii="Gill Sans MT" w:eastAsia="Gill Sans MT" w:hAnsi="Gill Sans MT" w:cs="Gill Sans MT"/>
              </w:rPr>
            </w:pPr>
            <w:r w:rsidRPr="00180064">
              <w:rPr>
                <w:rFonts w:ascii="Gill Sans MT" w:eastAsia="Gill Sans MT" w:hAnsi="Gill Sans MT" w:cs="Gill Sans MT"/>
              </w:rPr>
              <w:lastRenderedPageBreak/>
              <w:t xml:space="preserve">Vervanging voor verlof, ziekte en vakantie van de gezinshuisouders is inclusief in dit product. </w:t>
            </w:r>
          </w:p>
          <w:p w14:paraId="2568BA4D" w14:textId="77777777" w:rsidR="00B87B5A" w:rsidRPr="00B43796" w:rsidRDefault="00B87B5A" w:rsidP="00A71D2E">
            <w:pPr>
              <w:pStyle w:val="ListParagraph"/>
              <w:numPr>
                <w:ilvl w:val="0"/>
                <w:numId w:val="16"/>
              </w:numPr>
              <w:spacing w:line="280" w:lineRule="exact"/>
              <w:rPr>
                <w:rFonts w:ascii="Gill Sans MT" w:eastAsia="Gill Sans MT" w:hAnsi="Gill Sans MT" w:cs="Gill Sans MT"/>
              </w:rPr>
            </w:pPr>
            <w:r w:rsidRPr="00B43796">
              <w:rPr>
                <w:rFonts w:ascii="Gill Sans MT" w:eastAsia="Gill Sans MT" w:hAnsi="Gill Sans MT" w:cs="Gill Sans MT"/>
              </w:rPr>
              <w:t>Aanbieders en gezinshuizen voldoen ten minste aan de landelijke Kwaliteitscriteria Gezinshuizen.</w:t>
            </w:r>
          </w:p>
          <w:p w14:paraId="3DBFD12C" w14:textId="77777777" w:rsidR="00B87B5A" w:rsidRPr="00B43796" w:rsidRDefault="00B87B5A" w:rsidP="00A71D2E">
            <w:pPr>
              <w:pStyle w:val="ListParagraph"/>
              <w:numPr>
                <w:ilvl w:val="0"/>
                <w:numId w:val="16"/>
              </w:numPr>
              <w:spacing w:line="280" w:lineRule="exact"/>
              <w:rPr>
                <w:rFonts w:ascii="Gill Sans MT" w:eastAsia="Gill Sans MT" w:hAnsi="Gill Sans MT" w:cs="Gill Sans MT"/>
              </w:rPr>
            </w:pPr>
            <w:r w:rsidRPr="00B43796">
              <w:rPr>
                <w:rFonts w:ascii="Gill Sans MT" w:eastAsia="Gill Sans MT" w:hAnsi="Gill Sans MT" w:cs="Gill Sans MT"/>
              </w:rPr>
              <w:t xml:space="preserve">Het product is inclusief verzorgingskosten en zak- en kleedgeld </w:t>
            </w:r>
            <w:proofErr w:type="gramStart"/>
            <w:r w:rsidRPr="00B43796">
              <w:rPr>
                <w:rFonts w:ascii="Gill Sans MT" w:eastAsia="Gill Sans MT" w:hAnsi="Gill Sans MT" w:cs="Gill Sans MT"/>
              </w:rPr>
              <w:t>conform</w:t>
            </w:r>
            <w:proofErr w:type="gramEnd"/>
            <w:r w:rsidRPr="00B43796">
              <w:rPr>
                <w:rFonts w:ascii="Gill Sans MT" w:eastAsia="Gill Sans MT" w:hAnsi="Gill Sans MT" w:cs="Gill Sans MT"/>
              </w:rPr>
              <w:t xml:space="preserve"> Handreiking zak- en kleedgeld (2023).</w:t>
            </w:r>
          </w:p>
          <w:p w14:paraId="02C85D7B" w14:textId="77777777" w:rsidR="00B87B5A" w:rsidRPr="00B43796" w:rsidRDefault="00B87B5A" w:rsidP="00A71D2E">
            <w:pPr>
              <w:pStyle w:val="ListParagraph"/>
              <w:numPr>
                <w:ilvl w:val="0"/>
                <w:numId w:val="16"/>
              </w:numPr>
              <w:spacing w:after="240" w:line="280" w:lineRule="exact"/>
              <w:rPr>
                <w:rFonts w:ascii="Gill Sans MT" w:eastAsia="Gill Sans MT" w:hAnsi="Gill Sans MT" w:cs="Gill Sans MT"/>
              </w:rPr>
            </w:pPr>
            <w:proofErr w:type="gramStart"/>
            <w:r w:rsidRPr="00B43796">
              <w:rPr>
                <w:rFonts w:ascii="Gill Sans MT" w:eastAsia="Gill Sans MT" w:hAnsi="Gill Sans MT" w:cs="Gill Sans MT"/>
              </w:rPr>
              <w:t>Indien</w:t>
            </w:r>
            <w:proofErr w:type="gramEnd"/>
            <w:r w:rsidRPr="00B43796">
              <w:rPr>
                <w:rFonts w:ascii="Gill Sans MT" w:eastAsia="Gill Sans MT" w:hAnsi="Gill Sans MT" w:cs="Gill Sans MT"/>
              </w:rPr>
              <w:t xml:space="preserve"> de cliënt tijdelijk elders verblijft (vanwege behandeling, Time-Out- voorziening, detentie), is de gezinshuisindicatie voor de periode van maximaal 30 dagen per kalenderjaar declarabel.</w:t>
            </w:r>
          </w:p>
        </w:tc>
      </w:tr>
      <w:tr w:rsidR="00B87B5A" w:rsidRPr="00E4252B" w14:paraId="49EB2F61" w14:textId="77777777" w:rsidTr="00B87B5A">
        <w:tc>
          <w:tcPr>
            <w:tcW w:w="1560" w:type="dxa"/>
          </w:tcPr>
          <w:p w14:paraId="10A25584"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lastRenderedPageBreak/>
              <w:t>Eisen aan professional</w:t>
            </w:r>
          </w:p>
        </w:tc>
        <w:tc>
          <w:tcPr>
            <w:tcW w:w="8505" w:type="dxa"/>
          </w:tcPr>
          <w:p w14:paraId="3EB76113" w14:textId="77777777" w:rsidR="00B87B5A" w:rsidRPr="008D45F0" w:rsidRDefault="00B87B5A" w:rsidP="00A71D2E">
            <w:pPr>
              <w:pStyle w:val="ListParagraph"/>
              <w:numPr>
                <w:ilvl w:val="0"/>
                <w:numId w:val="17"/>
              </w:numPr>
              <w:spacing w:line="280" w:lineRule="exact"/>
              <w:rPr>
                <w:rFonts w:ascii="Gill Sans MT" w:eastAsia="Gill Sans MT" w:hAnsi="Gill Sans MT" w:cs="Gill Sans MT"/>
              </w:rPr>
            </w:pPr>
            <w:r w:rsidRPr="28BFA3A4">
              <w:rPr>
                <w:rFonts w:ascii="Gill Sans MT" w:eastAsia="Gill Sans MT" w:hAnsi="Gill Sans MT" w:cs="Gill Sans MT"/>
              </w:rPr>
              <w:t xml:space="preserve">Gezinshuizen functioneren als onderaannemer van de jeugdhulpaanbieder, zijn in loondienst of werken via een franchise-constructie. </w:t>
            </w:r>
          </w:p>
          <w:p w14:paraId="1C13F19E" w14:textId="77777777" w:rsidR="00B87B5A" w:rsidRPr="00B43796" w:rsidRDefault="00B87B5A" w:rsidP="00A71D2E">
            <w:pPr>
              <w:pStyle w:val="ListParagraph"/>
              <w:numPr>
                <w:ilvl w:val="0"/>
                <w:numId w:val="17"/>
              </w:numPr>
              <w:spacing w:line="280" w:lineRule="exact"/>
              <w:rPr>
                <w:rFonts w:ascii="Gill Sans MT" w:eastAsia="Gill Sans MT" w:hAnsi="Gill Sans MT" w:cs="Gill Sans MT"/>
              </w:rPr>
            </w:pPr>
            <w:r w:rsidRPr="00B43796">
              <w:rPr>
                <w:rFonts w:ascii="Gill Sans MT" w:eastAsia="Gill Sans MT" w:hAnsi="Gill Sans MT" w:cs="Gill Sans MT"/>
              </w:rPr>
              <w:t>Minimaal één opvoeder heeft een SKJ-registratie.</w:t>
            </w:r>
          </w:p>
          <w:p w14:paraId="4428FA76" w14:textId="77777777" w:rsidR="00B87B5A" w:rsidRPr="001211DF" w:rsidRDefault="00B87B5A" w:rsidP="00A71D2E">
            <w:pPr>
              <w:pStyle w:val="ListParagraph"/>
              <w:numPr>
                <w:ilvl w:val="0"/>
                <w:numId w:val="17"/>
              </w:numPr>
              <w:spacing w:line="280" w:lineRule="exact"/>
              <w:rPr>
                <w:rFonts w:ascii="Gill Sans MT" w:eastAsia="Gill Sans MT" w:hAnsi="Gill Sans MT" w:cs="Gill Sans MT"/>
              </w:rPr>
            </w:pPr>
            <w:r w:rsidRPr="00B43796">
              <w:rPr>
                <w:rFonts w:ascii="Gill Sans MT" w:eastAsia="Gill Sans MT" w:hAnsi="Gill Sans MT" w:cs="Gill Sans MT"/>
              </w:rPr>
              <w:t xml:space="preserve">De gezinshuisouders krijgen ondersteuning vanuit een multidisciplinair team. Hierin zit onder meer een ondersteuner (pedagogisch medewerker) en gedragsdeskundige. </w:t>
            </w:r>
            <w:r w:rsidRPr="2AFB0A22">
              <w:rPr>
                <w:rFonts w:ascii="Gill Sans MT" w:eastAsia="Gill Sans MT" w:hAnsi="Gill Sans MT" w:cs="Gill Sans MT"/>
              </w:rPr>
              <w:t>Deze laatste is wo-opgeleid</w:t>
            </w:r>
            <w:r w:rsidRPr="6DE00852">
              <w:rPr>
                <w:rFonts w:ascii="Gill Sans MT" w:eastAsia="Gill Sans MT" w:hAnsi="Gill Sans MT" w:cs="Gill Sans MT"/>
              </w:rPr>
              <w:t xml:space="preserve"> </w:t>
            </w:r>
            <w:r w:rsidRPr="54F90F06">
              <w:rPr>
                <w:rFonts w:ascii="Gill Sans MT" w:eastAsia="Gill Sans MT" w:hAnsi="Gill Sans MT" w:cs="Gill Sans MT"/>
              </w:rPr>
              <w:t>(</w:t>
            </w:r>
            <w:proofErr w:type="gramStart"/>
            <w:r w:rsidRPr="54F90F06">
              <w:rPr>
                <w:rFonts w:ascii="Gill Sans MT" w:eastAsia="Gill Sans MT" w:hAnsi="Gill Sans MT" w:cs="Gill Sans MT"/>
              </w:rPr>
              <w:t>conform</w:t>
            </w:r>
            <w:proofErr w:type="gramEnd"/>
            <w:r w:rsidRPr="54F90F06">
              <w:rPr>
                <w:rFonts w:ascii="Gill Sans MT" w:eastAsia="Gill Sans MT" w:hAnsi="Gill Sans MT" w:cs="Gill Sans MT"/>
              </w:rPr>
              <w:t xml:space="preserve"> landelijk kwaliteitskader </w:t>
            </w:r>
            <w:r w:rsidRPr="696E809E">
              <w:rPr>
                <w:rFonts w:ascii="Gill Sans MT" w:eastAsia="Gill Sans MT" w:hAnsi="Gill Sans MT" w:cs="Gill Sans MT"/>
              </w:rPr>
              <w:t>gezinshuiszorg)</w:t>
            </w:r>
            <w:r>
              <w:rPr>
                <w:rFonts w:ascii="Gill Sans MT" w:eastAsia="Gill Sans MT" w:hAnsi="Gill Sans MT" w:cs="Gill Sans MT"/>
              </w:rPr>
              <w:t>.</w:t>
            </w:r>
          </w:p>
          <w:p w14:paraId="731D6651" w14:textId="77777777" w:rsidR="00B87B5A" w:rsidRPr="001211DF" w:rsidRDefault="00B87B5A" w:rsidP="00A71D2E">
            <w:pPr>
              <w:pStyle w:val="ListParagraph"/>
              <w:numPr>
                <w:ilvl w:val="0"/>
                <w:numId w:val="17"/>
              </w:numPr>
              <w:spacing w:after="240" w:line="280" w:lineRule="exact"/>
              <w:rPr>
                <w:rFonts w:ascii="Gill Sans MT" w:eastAsia="Gill Sans MT" w:hAnsi="Gill Sans MT" w:cs="Gill Sans MT"/>
              </w:rPr>
            </w:pPr>
            <w:r w:rsidRPr="00B43796">
              <w:rPr>
                <w:rFonts w:ascii="Gill Sans MT" w:eastAsia="Gill Sans MT" w:hAnsi="Gill Sans MT" w:cs="Gill Sans MT"/>
              </w:rPr>
              <w:t xml:space="preserve">De </w:t>
            </w:r>
            <w:r>
              <w:rPr>
                <w:rFonts w:ascii="Gill Sans MT" w:eastAsia="Gill Sans MT" w:hAnsi="Gill Sans MT" w:cs="Gill Sans MT"/>
              </w:rPr>
              <w:t>aanbieder</w:t>
            </w:r>
            <w:r w:rsidRPr="00B43796">
              <w:rPr>
                <w:rFonts w:ascii="Gill Sans MT" w:eastAsia="Gill Sans MT" w:hAnsi="Gill Sans MT" w:cs="Gill Sans MT"/>
              </w:rPr>
              <w:t xml:space="preserve"> evalueert minimaal één keer per zes maanden of zoveel vaker als nodig de voortgang en doelmatigheid van de geboden ondersteuning. </w:t>
            </w:r>
            <w:r w:rsidRPr="2AFB0A22">
              <w:rPr>
                <w:rFonts w:ascii="Gill Sans MT" w:eastAsia="Gill Sans MT" w:hAnsi="Gill Sans MT" w:cs="Gill Sans MT"/>
              </w:rPr>
              <w:t xml:space="preserve">Van de evaluatie wordt verslag gemaakt in het cliëntdossier.  </w:t>
            </w:r>
          </w:p>
        </w:tc>
      </w:tr>
    </w:tbl>
    <w:p w14:paraId="057AB6F7" w14:textId="77777777" w:rsidR="00B87B5A" w:rsidRDefault="00B87B5A" w:rsidP="002A2615">
      <w:pPr>
        <w:pStyle w:val="NoSpacing"/>
      </w:pPr>
    </w:p>
    <w:tbl>
      <w:tblPr>
        <w:tblStyle w:val="TableGrid"/>
        <w:tblW w:w="10065" w:type="dxa"/>
        <w:tblInd w:w="-431" w:type="dxa"/>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ook w:val="04A0" w:firstRow="1" w:lastRow="0" w:firstColumn="1" w:lastColumn="0" w:noHBand="0" w:noVBand="1"/>
      </w:tblPr>
      <w:tblGrid>
        <w:gridCol w:w="1560"/>
        <w:gridCol w:w="8505"/>
      </w:tblGrid>
      <w:tr w:rsidR="00B87B5A" w:rsidRPr="00B87B5A" w14:paraId="11682FF4" w14:textId="77777777" w:rsidTr="00B87B5A">
        <w:tc>
          <w:tcPr>
            <w:tcW w:w="1560" w:type="dxa"/>
            <w:tcBorders>
              <w:top w:val="single" w:sz="4" w:space="0" w:color="92117E"/>
              <w:left w:val="single" w:sz="4" w:space="0" w:color="92117E"/>
              <w:bottom w:val="single" w:sz="4" w:space="0" w:color="92117E"/>
              <w:right w:val="single" w:sz="6" w:space="0" w:color="FFFFFF" w:themeColor="background1"/>
            </w:tcBorders>
            <w:shd w:val="clear" w:color="auto" w:fill="92117E"/>
          </w:tcPr>
          <w:p w14:paraId="7E453A08" w14:textId="77777777" w:rsidR="00B87B5A" w:rsidRPr="00B87B5A" w:rsidRDefault="00B87B5A" w:rsidP="00B87B5A">
            <w:pPr>
              <w:spacing w:line="280" w:lineRule="exact"/>
              <w:rPr>
                <w:rFonts w:ascii="Gill Sans MT" w:eastAsia="Gill Sans MT" w:hAnsi="Gill Sans MT" w:cs="Gill Sans MT"/>
                <w:b/>
                <w:bCs/>
                <w:color w:val="FFFFFF" w:themeColor="background1"/>
              </w:rPr>
            </w:pPr>
            <w:r w:rsidRPr="00B87B5A">
              <w:rPr>
                <w:rFonts w:ascii="Gill Sans MT" w:eastAsia="Gill Sans MT" w:hAnsi="Gill Sans MT" w:cs="Gill Sans MT"/>
                <w:b/>
                <w:bCs/>
                <w:color w:val="FFFFFF" w:themeColor="background1"/>
              </w:rPr>
              <w:t>5.</w:t>
            </w:r>
          </w:p>
        </w:tc>
        <w:tc>
          <w:tcPr>
            <w:tcW w:w="8505" w:type="dxa"/>
            <w:tcBorders>
              <w:top w:val="single" w:sz="4" w:space="0" w:color="92117E"/>
              <w:left w:val="single" w:sz="6" w:space="0" w:color="FFFFFF" w:themeColor="background1"/>
              <w:bottom w:val="single" w:sz="4" w:space="0" w:color="92117E"/>
              <w:right w:val="single" w:sz="4" w:space="0" w:color="92117E"/>
            </w:tcBorders>
            <w:shd w:val="clear" w:color="auto" w:fill="92117E"/>
          </w:tcPr>
          <w:p w14:paraId="40D04808" w14:textId="77777777" w:rsidR="00B87B5A" w:rsidRPr="00B87B5A" w:rsidRDefault="00B87B5A" w:rsidP="00B87B5A">
            <w:pPr>
              <w:spacing w:line="280" w:lineRule="exact"/>
              <w:rPr>
                <w:rFonts w:ascii="Gill Sans MT" w:eastAsia="Gill Sans MT" w:hAnsi="Gill Sans MT" w:cs="Gill Sans MT"/>
                <w:b/>
                <w:bCs/>
                <w:color w:val="FFFFFF" w:themeColor="background1"/>
              </w:rPr>
            </w:pPr>
            <w:r w:rsidRPr="00B87B5A">
              <w:rPr>
                <w:rFonts w:ascii="Gill Sans MT" w:eastAsia="Gill Sans MT" w:hAnsi="Gill Sans MT" w:cs="Gill Sans MT"/>
                <w:b/>
                <w:bCs/>
                <w:color w:val="FFFFFF" w:themeColor="background1"/>
              </w:rPr>
              <w:t>Gezinshuis zware begeleidingsintensiteit</w:t>
            </w:r>
          </w:p>
        </w:tc>
      </w:tr>
      <w:tr w:rsidR="00B87B5A" w:rsidRPr="008D45F0" w14:paraId="09CF7945" w14:textId="77777777" w:rsidTr="00B87B5A">
        <w:tc>
          <w:tcPr>
            <w:tcW w:w="1560" w:type="dxa"/>
            <w:tcBorders>
              <w:top w:val="single" w:sz="4" w:space="0" w:color="92117E"/>
            </w:tcBorders>
          </w:tcPr>
          <w:p w14:paraId="65045D55"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t>Cliënt</w:t>
            </w:r>
          </w:p>
        </w:tc>
        <w:tc>
          <w:tcPr>
            <w:tcW w:w="8505" w:type="dxa"/>
            <w:tcBorders>
              <w:top w:val="single" w:sz="4" w:space="0" w:color="92117E"/>
            </w:tcBorders>
          </w:tcPr>
          <w:p w14:paraId="737D80D5" w14:textId="77777777" w:rsidR="00B87B5A" w:rsidRPr="000C6E3C" w:rsidRDefault="00B87B5A" w:rsidP="00A71D2E">
            <w:pPr>
              <w:pStyle w:val="ListParagraph"/>
              <w:numPr>
                <w:ilvl w:val="0"/>
                <w:numId w:val="18"/>
              </w:numPr>
              <w:spacing w:line="280" w:lineRule="exact"/>
              <w:rPr>
                <w:rFonts w:ascii="Gill Sans MT" w:eastAsia="Gill Sans MT" w:hAnsi="Gill Sans MT" w:cs="Gill Sans MT"/>
              </w:rPr>
            </w:pPr>
            <w:r w:rsidRPr="00965609">
              <w:rPr>
                <w:rFonts w:ascii="Gill Sans MT" w:eastAsia="Gill Sans MT" w:hAnsi="Gill Sans MT" w:cs="Gill Sans MT"/>
              </w:rPr>
              <w:t xml:space="preserve">Een jeugdige met een opvoedvraag die niet in een pleeggezin of eigen netwerk terecht kan. </w:t>
            </w:r>
            <w:r>
              <w:rPr>
                <w:rFonts w:ascii="Gill Sans MT" w:eastAsia="Gill Sans MT" w:hAnsi="Gill Sans MT" w:cs="Gill Sans MT"/>
              </w:rPr>
              <w:t xml:space="preserve">Begeleiding is primair nodig op het reguleren van de (gedrag)problematiek. </w:t>
            </w:r>
            <w:r w:rsidRPr="000C6E3C">
              <w:rPr>
                <w:rFonts w:ascii="Gill Sans MT" w:eastAsia="Gill Sans MT" w:hAnsi="Gill Sans MT" w:cs="Gill Sans MT"/>
              </w:rPr>
              <w:t>Er kan sprake zijn van psychiatrische problematiek/trauma.</w:t>
            </w:r>
          </w:p>
          <w:p w14:paraId="30C46E5B" w14:textId="77777777" w:rsidR="00B87B5A" w:rsidRDefault="00B87B5A" w:rsidP="00A71D2E">
            <w:pPr>
              <w:pStyle w:val="ListParagraph"/>
              <w:numPr>
                <w:ilvl w:val="0"/>
                <w:numId w:val="18"/>
              </w:numPr>
              <w:spacing w:line="280" w:lineRule="exact"/>
              <w:rPr>
                <w:rFonts w:ascii="Gill Sans MT" w:eastAsia="Gill Sans MT" w:hAnsi="Gill Sans MT" w:cs="Gill Sans MT"/>
              </w:rPr>
            </w:pPr>
            <w:r>
              <w:rPr>
                <w:rFonts w:ascii="Gill Sans MT" w:eastAsia="Gill Sans MT" w:hAnsi="Gill Sans MT" w:cs="Gill Sans MT"/>
              </w:rPr>
              <w:t xml:space="preserve">Ten aanzien van alle aspecten van de dagelijkse taken is veel toezicht, hulp en stimulatie nodig. </w:t>
            </w:r>
          </w:p>
          <w:p w14:paraId="7ACA6003" w14:textId="77777777" w:rsidR="00B87B5A" w:rsidRDefault="00B87B5A" w:rsidP="00A71D2E">
            <w:pPr>
              <w:pStyle w:val="ListParagraph"/>
              <w:numPr>
                <w:ilvl w:val="0"/>
                <w:numId w:val="18"/>
              </w:numPr>
              <w:spacing w:after="240" w:line="280" w:lineRule="exact"/>
              <w:rPr>
                <w:rFonts w:ascii="Gill Sans MT" w:eastAsia="Gill Sans MT" w:hAnsi="Gill Sans MT" w:cs="Gill Sans MT"/>
              </w:rPr>
            </w:pPr>
            <w:r w:rsidRPr="00965609">
              <w:rPr>
                <w:rFonts w:ascii="Gill Sans MT" w:eastAsia="Gill Sans MT" w:hAnsi="Gill Sans MT" w:cs="Gill Sans MT"/>
              </w:rPr>
              <w:t>De client is in staat in een gezinsstructuur te functioneren.</w:t>
            </w:r>
          </w:p>
          <w:p w14:paraId="40D253D1" w14:textId="77777777" w:rsidR="00B87B5A" w:rsidRDefault="00B87B5A" w:rsidP="00A71D2E">
            <w:pPr>
              <w:pStyle w:val="ListParagraph"/>
              <w:numPr>
                <w:ilvl w:val="0"/>
                <w:numId w:val="18"/>
              </w:numPr>
              <w:spacing w:after="240" w:line="280" w:lineRule="exact"/>
              <w:rPr>
                <w:rFonts w:ascii="Gill Sans MT" w:eastAsia="Gill Sans MT" w:hAnsi="Gill Sans MT" w:cs="Gill Sans MT"/>
              </w:rPr>
            </w:pPr>
            <w:r>
              <w:rPr>
                <w:rFonts w:ascii="Gill Sans MT" w:eastAsia="Gill Sans MT" w:hAnsi="Gill Sans MT" w:cs="Gill Sans MT"/>
              </w:rPr>
              <w:t xml:space="preserve">De cliënt heeft vrijwel continu sturing, regulering, ondersteuning en toezicht nodig. </w:t>
            </w:r>
          </w:p>
          <w:p w14:paraId="5FE65529" w14:textId="77777777" w:rsidR="00B87B5A" w:rsidRDefault="00B87B5A" w:rsidP="00A71D2E">
            <w:pPr>
              <w:pStyle w:val="ListParagraph"/>
              <w:numPr>
                <w:ilvl w:val="0"/>
                <w:numId w:val="18"/>
              </w:numPr>
              <w:spacing w:after="240" w:line="280" w:lineRule="exact"/>
              <w:rPr>
                <w:rFonts w:ascii="Gill Sans MT" w:eastAsia="Gill Sans MT" w:hAnsi="Gill Sans MT" w:cs="Gill Sans MT"/>
              </w:rPr>
            </w:pPr>
            <w:r>
              <w:rPr>
                <w:rFonts w:ascii="Gill Sans MT" w:eastAsia="Gill Sans MT" w:hAnsi="Gill Sans MT" w:cs="Gill Sans MT"/>
              </w:rPr>
              <w:t xml:space="preserve">De cliënt maakt gebruik van (speciaal) onderwijs of heeft dagbesteding en kan alleen met hulp deelnemen aan deze en andere maatschappelijke activiteiten. </w:t>
            </w:r>
          </w:p>
          <w:p w14:paraId="225DF6BD" w14:textId="77777777" w:rsidR="00B87B5A" w:rsidRPr="008D45F0" w:rsidRDefault="00B87B5A" w:rsidP="00A71D2E">
            <w:pPr>
              <w:pStyle w:val="ListParagraph"/>
              <w:numPr>
                <w:ilvl w:val="0"/>
                <w:numId w:val="18"/>
              </w:numPr>
              <w:spacing w:after="240" w:line="280" w:lineRule="exact"/>
              <w:rPr>
                <w:rFonts w:ascii="Gill Sans MT" w:eastAsia="Gill Sans MT" w:hAnsi="Gill Sans MT" w:cs="Gill Sans MT"/>
              </w:rPr>
            </w:pPr>
            <w:r>
              <w:rPr>
                <w:rFonts w:ascii="Gill Sans MT" w:eastAsia="Gill Sans MT" w:hAnsi="Gill Sans MT" w:cs="Gill Sans MT"/>
              </w:rPr>
              <w:t>Er is sprake van ouder-kind problematiek.</w:t>
            </w:r>
          </w:p>
        </w:tc>
      </w:tr>
      <w:tr w:rsidR="00B87B5A" w:rsidRPr="00937539" w14:paraId="4A3B12BD" w14:textId="77777777" w:rsidTr="00B87B5A">
        <w:tc>
          <w:tcPr>
            <w:tcW w:w="1560" w:type="dxa"/>
          </w:tcPr>
          <w:p w14:paraId="776BFFEA"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t>Opdracht</w:t>
            </w:r>
          </w:p>
        </w:tc>
        <w:tc>
          <w:tcPr>
            <w:tcW w:w="8505" w:type="dxa"/>
          </w:tcPr>
          <w:p w14:paraId="0545A886" w14:textId="77777777" w:rsidR="00B87B5A" w:rsidRPr="00B43796" w:rsidRDefault="00B87B5A" w:rsidP="00B87B5A">
            <w:pPr>
              <w:spacing w:line="280" w:lineRule="exact"/>
              <w:rPr>
                <w:rFonts w:ascii="Gill Sans MT" w:eastAsia="Gill Sans MT" w:hAnsi="Gill Sans MT" w:cs="Gill Sans MT"/>
              </w:rPr>
            </w:pPr>
            <w:r w:rsidRPr="15929568">
              <w:rPr>
                <w:rFonts w:ascii="Gill Sans MT" w:eastAsia="Gill Sans MT" w:hAnsi="Gill Sans MT" w:cs="Gill Sans MT"/>
              </w:rPr>
              <w:t>Het 24/7 bieden van een “zo gewoon mogelijke” stabiele opvoed- en opgroeiomgeving</w:t>
            </w:r>
            <w:r>
              <w:rPr>
                <w:rFonts w:ascii="Gill Sans MT" w:eastAsia="Gill Sans MT" w:hAnsi="Gill Sans MT" w:cs="Gill Sans MT"/>
              </w:rPr>
              <w:t>.</w:t>
            </w:r>
          </w:p>
          <w:p w14:paraId="5C5EE18A" w14:textId="77777777" w:rsidR="00B87B5A" w:rsidRPr="00B43796" w:rsidRDefault="00B87B5A" w:rsidP="00B87B5A">
            <w:pPr>
              <w:spacing w:line="280" w:lineRule="exact"/>
              <w:rPr>
                <w:rFonts w:ascii="Gill Sans MT" w:eastAsia="Gill Sans MT" w:hAnsi="Gill Sans MT" w:cs="Gill Sans MT"/>
              </w:rPr>
            </w:pPr>
          </w:p>
          <w:p w14:paraId="3EFF4233" w14:textId="77777777" w:rsidR="00B87B5A" w:rsidRDefault="00B87B5A" w:rsidP="00B87B5A">
            <w:pPr>
              <w:spacing w:line="280" w:lineRule="exact"/>
              <w:rPr>
                <w:rFonts w:ascii="Gill Sans MT" w:eastAsia="Gill Sans MT" w:hAnsi="Gill Sans MT" w:cs="Gill Sans MT"/>
              </w:rPr>
            </w:pPr>
            <w:r w:rsidRPr="00B43796">
              <w:rPr>
                <w:rFonts w:ascii="Gill Sans MT" w:eastAsia="Gill Sans MT" w:hAnsi="Gill Sans MT" w:cs="Gill Sans MT"/>
              </w:rPr>
              <w:t>Doel van een gezinshuis is de realisatie van een veilige opvoedingssituatie, waarbinnen de jeugdige optimale ontwikkelingsmogelijkheden heeft</w:t>
            </w:r>
            <w:r w:rsidRPr="003F37A3">
              <w:rPr>
                <w:rFonts w:ascii="Gill Sans MT" w:eastAsia="Gill Sans MT" w:hAnsi="Gill Sans MT" w:cs="Gill Sans MT"/>
              </w:rPr>
              <w:t>. De begeleiding is gericht op stabilisatie of het voorkomen van achteruitgang, en waar mogelijk op ontwikkeling.</w:t>
            </w:r>
          </w:p>
          <w:p w14:paraId="619B7AEA" w14:textId="77777777" w:rsidR="00B87B5A" w:rsidRDefault="00B87B5A" w:rsidP="00B87B5A">
            <w:pPr>
              <w:spacing w:line="280" w:lineRule="exact"/>
              <w:rPr>
                <w:rFonts w:ascii="Gill Sans MT" w:eastAsia="Gill Sans MT" w:hAnsi="Gill Sans MT" w:cs="Gill Sans MT"/>
              </w:rPr>
            </w:pPr>
          </w:p>
          <w:tbl>
            <w:tblPr>
              <w:tblStyle w:val="TableGrid"/>
              <w:tblW w:w="0" w:type="auto"/>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ook w:val="04A0" w:firstRow="1" w:lastRow="0" w:firstColumn="1" w:lastColumn="0" w:noHBand="0" w:noVBand="1"/>
            </w:tblPr>
            <w:tblGrid>
              <w:gridCol w:w="4139"/>
              <w:gridCol w:w="4140"/>
            </w:tblGrid>
            <w:tr w:rsidR="00B87B5A" w14:paraId="41DCAC55" w14:textId="77777777" w:rsidTr="00B87B5A">
              <w:tc>
                <w:tcPr>
                  <w:tcW w:w="4139" w:type="dxa"/>
                </w:tcPr>
                <w:p w14:paraId="24C73B6D" w14:textId="77777777" w:rsidR="00B87B5A" w:rsidRPr="00F76007" w:rsidRDefault="00B87B5A" w:rsidP="00B87B5A">
                  <w:pPr>
                    <w:spacing w:line="280" w:lineRule="exact"/>
                    <w:rPr>
                      <w:rFonts w:ascii="Gill Sans MT" w:eastAsia="Gill Sans MT" w:hAnsi="Gill Sans MT" w:cs="Gill Sans MT"/>
                      <w:b/>
                      <w:bCs/>
                    </w:rPr>
                  </w:pPr>
                  <w:r w:rsidRPr="00F76007">
                    <w:rPr>
                      <w:rFonts w:ascii="Gill Sans MT" w:eastAsia="Gill Sans MT" w:hAnsi="Gill Sans MT" w:cs="Gill Sans MT"/>
                      <w:b/>
                      <w:bCs/>
                    </w:rPr>
                    <w:t>Geen eigen kinderen woonachting i</w:t>
                  </w:r>
                  <w:r>
                    <w:rPr>
                      <w:rFonts w:ascii="Gill Sans MT" w:eastAsia="Gill Sans MT" w:hAnsi="Gill Sans MT" w:cs="Gill Sans MT"/>
                      <w:b/>
                      <w:bCs/>
                    </w:rPr>
                    <w:t>n het gezinshuis?</w:t>
                  </w:r>
                </w:p>
              </w:tc>
              <w:tc>
                <w:tcPr>
                  <w:tcW w:w="4140" w:type="dxa"/>
                </w:tcPr>
                <w:p w14:paraId="0A3F84F7" w14:textId="77777777" w:rsidR="00B87B5A" w:rsidRPr="00F76007" w:rsidRDefault="00B87B5A" w:rsidP="00B87B5A">
                  <w:pPr>
                    <w:spacing w:line="280" w:lineRule="exact"/>
                    <w:rPr>
                      <w:rFonts w:ascii="Gill Sans MT" w:eastAsia="Gill Sans MT" w:hAnsi="Gill Sans MT" w:cs="Gill Sans MT"/>
                      <w:b/>
                      <w:bCs/>
                    </w:rPr>
                  </w:pPr>
                  <w:r>
                    <w:rPr>
                      <w:rFonts w:ascii="Gill Sans MT" w:eastAsia="Gill Sans MT" w:hAnsi="Gill Sans MT" w:cs="Gill Sans MT"/>
                      <w:b/>
                      <w:bCs/>
                    </w:rPr>
                    <w:t>Wel eigen kinderen in het gezinshuis?</w:t>
                  </w:r>
                </w:p>
              </w:tc>
            </w:tr>
            <w:tr w:rsidR="00B87B5A" w14:paraId="4F65AEAD" w14:textId="77777777" w:rsidTr="00B87B5A">
              <w:tc>
                <w:tcPr>
                  <w:tcW w:w="4139" w:type="dxa"/>
                </w:tcPr>
                <w:p w14:paraId="49CBFFFC" w14:textId="77777777" w:rsidR="00B87B5A" w:rsidRPr="00F76007" w:rsidRDefault="00B87B5A" w:rsidP="00B87B5A">
                  <w:pPr>
                    <w:spacing w:line="280" w:lineRule="exact"/>
                    <w:rPr>
                      <w:rFonts w:ascii="Gill Sans MT" w:eastAsia="Gill Sans MT" w:hAnsi="Gill Sans MT" w:cs="Gill Sans MT"/>
                    </w:rPr>
                  </w:pPr>
                  <w:r>
                    <w:rPr>
                      <w:rFonts w:ascii="Gill Sans MT" w:eastAsia="Gill Sans MT" w:hAnsi="Gill Sans MT" w:cs="Gill Sans MT"/>
                    </w:rPr>
                    <w:t>Totaal aantal geplaatste cliënten in het gezinshuis is niet groter dan 4.</w:t>
                  </w:r>
                </w:p>
              </w:tc>
              <w:tc>
                <w:tcPr>
                  <w:tcW w:w="4140" w:type="dxa"/>
                </w:tcPr>
                <w:p w14:paraId="32284ED9" w14:textId="77777777" w:rsidR="00B87B5A" w:rsidRPr="00F76007" w:rsidRDefault="00B87B5A" w:rsidP="00B87B5A">
                  <w:pPr>
                    <w:spacing w:line="280" w:lineRule="exact"/>
                    <w:rPr>
                      <w:rFonts w:ascii="Gill Sans MT" w:eastAsia="Gill Sans MT" w:hAnsi="Gill Sans MT" w:cs="Gill Sans MT"/>
                    </w:rPr>
                  </w:pPr>
                  <w:r>
                    <w:rPr>
                      <w:rFonts w:ascii="Gill Sans MT" w:eastAsia="Gill Sans MT" w:hAnsi="Gill Sans MT" w:cs="Gill Sans MT"/>
                    </w:rPr>
                    <w:t>Totaal aantal jeugdigen in het gezinshuis is niet groter dan 8.</w:t>
                  </w:r>
                </w:p>
              </w:tc>
            </w:tr>
          </w:tbl>
          <w:p w14:paraId="0AEB0681" w14:textId="77777777" w:rsidR="00B87B5A" w:rsidRPr="00B43796" w:rsidRDefault="00B87B5A" w:rsidP="00B87B5A">
            <w:pPr>
              <w:spacing w:line="280" w:lineRule="exact"/>
              <w:rPr>
                <w:rFonts w:ascii="Gill Sans MT" w:eastAsia="Gill Sans MT" w:hAnsi="Gill Sans MT" w:cs="Gill Sans MT"/>
              </w:rPr>
            </w:pPr>
          </w:p>
          <w:p w14:paraId="75654CAA" w14:textId="77777777" w:rsidR="00B87B5A" w:rsidRPr="00937539" w:rsidRDefault="00B87B5A" w:rsidP="00B87B5A">
            <w:pPr>
              <w:spacing w:after="240" w:line="280" w:lineRule="exact"/>
              <w:rPr>
                <w:rFonts w:ascii="Gill Sans MT" w:eastAsia="Gill Sans MT" w:hAnsi="Gill Sans MT" w:cs="Gill Sans MT"/>
              </w:rPr>
            </w:pPr>
            <w:r w:rsidRPr="15929568">
              <w:rPr>
                <w:rFonts w:ascii="Gill Sans MT" w:eastAsia="Gill Sans MT" w:hAnsi="Gill Sans MT" w:cs="Gill Sans MT"/>
              </w:rPr>
              <w:t xml:space="preserve">De aanbieder </w:t>
            </w:r>
            <w:r>
              <w:rPr>
                <w:rFonts w:ascii="Gill Sans MT" w:eastAsia="Gill Sans MT" w:hAnsi="Gill Sans MT" w:cs="Gill Sans MT"/>
              </w:rPr>
              <w:t>helpt de jeugdige</w:t>
            </w:r>
            <w:r w:rsidRPr="15929568">
              <w:rPr>
                <w:rFonts w:ascii="Gill Sans MT" w:eastAsia="Gill Sans MT" w:hAnsi="Gill Sans MT" w:cs="Gill Sans MT"/>
              </w:rPr>
              <w:t xml:space="preserve"> vanaf de 16e verjaardag </w:t>
            </w:r>
            <w:r>
              <w:rPr>
                <w:rFonts w:ascii="Gill Sans MT" w:eastAsia="Gill Sans MT" w:hAnsi="Gill Sans MT" w:cs="Gill Sans MT"/>
              </w:rPr>
              <w:t xml:space="preserve">om in goede samenspraak met </w:t>
            </w:r>
            <w:r w:rsidRPr="15929568">
              <w:rPr>
                <w:rFonts w:ascii="Gill Sans MT" w:eastAsia="Gill Sans MT" w:hAnsi="Gill Sans MT" w:cs="Gill Sans MT"/>
              </w:rPr>
              <w:t>zijn ouder(s)</w:t>
            </w:r>
            <w:r>
              <w:rPr>
                <w:rFonts w:ascii="Gill Sans MT" w:eastAsia="Gill Sans MT" w:hAnsi="Gill Sans MT" w:cs="Gill Sans MT"/>
              </w:rPr>
              <w:t>, school en belangrijke anderen van de jeugdige,</w:t>
            </w:r>
            <w:r w:rsidRPr="15929568">
              <w:rPr>
                <w:rFonts w:ascii="Gill Sans MT" w:eastAsia="Gill Sans MT" w:hAnsi="Gill Sans MT" w:cs="Gill Sans MT"/>
              </w:rPr>
              <w:t xml:space="preserve"> een perspectiefplan op</w:t>
            </w:r>
            <w:r>
              <w:rPr>
                <w:rFonts w:ascii="Gill Sans MT" w:eastAsia="Gill Sans MT" w:hAnsi="Gill Sans MT" w:cs="Gill Sans MT"/>
              </w:rPr>
              <w:t xml:space="preserve"> te stellen</w:t>
            </w:r>
            <w:r w:rsidRPr="15929568">
              <w:rPr>
                <w:rFonts w:ascii="Gill Sans MT" w:eastAsia="Gill Sans MT" w:hAnsi="Gill Sans MT" w:cs="Gill Sans MT"/>
              </w:rPr>
              <w:t>. Hierin is vastgelegd waar de jeugdige in de toekomst gaat wonen, hoe de jeugdige aan inkomen komt, of en zo ja naar welke school de jeugdige gaat of welke dagbesteding de jeugdige gaat volgen. Dit perspectiefplan wordt periodiek</w:t>
            </w:r>
            <w:r>
              <w:rPr>
                <w:rFonts w:ascii="Gill Sans MT" w:eastAsia="Gill Sans MT" w:hAnsi="Gill Sans MT" w:cs="Gill Sans MT"/>
              </w:rPr>
              <w:t>,</w:t>
            </w:r>
            <w:r w:rsidRPr="15929568">
              <w:rPr>
                <w:rFonts w:ascii="Gill Sans MT" w:eastAsia="Gill Sans MT" w:hAnsi="Gill Sans MT" w:cs="Gill Sans MT"/>
              </w:rPr>
              <w:t xml:space="preserve"> waar nodig</w:t>
            </w:r>
            <w:r>
              <w:rPr>
                <w:rFonts w:ascii="Gill Sans MT" w:eastAsia="Gill Sans MT" w:hAnsi="Gill Sans MT" w:cs="Gill Sans MT"/>
              </w:rPr>
              <w:t>,</w:t>
            </w:r>
            <w:r w:rsidRPr="15929568">
              <w:rPr>
                <w:rFonts w:ascii="Gill Sans MT" w:eastAsia="Gill Sans MT" w:hAnsi="Gill Sans MT" w:cs="Gill Sans MT"/>
              </w:rPr>
              <w:t xml:space="preserve"> bijgesteld, zodat voor alle partijen voortdurend duidelijk is wat het perspectief is. De aanbieder betrekt hier de </w:t>
            </w:r>
            <w:r>
              <w:rPr>
                <w:rFonts w:ascii="Gill Sans MT" w:eastAsia="Gill Sans MT" w:hAnsi="Gill Sans MT" w:cs="Gill Sans MT"/>
              </w:rPr>
              <w:t>verwijze</w:t>
            </w:r>
            <w:r w:rsidRPr="15929568">
              <w:rPr>
                <w:rFonts w:ascii="Gill Sans MT" w:eastAsia="Gill Sans MT" w:hAnsi="Gill Sans MT" w:cs="Gill Sans MT"/>
              </w:rPr>
              <w:t>r bij.</w:t>
            </w:r>
          </w:p>
        </w:tc>
      </w:tr>
      <w:tr w:rsidR="00B87B5A" w:rsidRPr="00B43796" w14:paraId="31C458A2" w14:textId="77777777" w:rsidTr="00B87B5A">
        <w:tc>
          <w:tcPr>
            <w:tcW w:w="1560" w:type="dxa"/>
          </w:tcPr>
          <w:p w14:paraId="574AB599"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lastRenderedPageBreak/>
              <w:t>Eisen aan inhoud</w:t>
            </w:r>
          </w:p>
        </w:tc>
        <w:tc>
          <w:tcPr>
            <w:tcW w:w="8505" w:type="dxa"/>
          </w:tcPr>
          <w:p w14:paraId="68259FB9" w14:textId="77777777" w:rsidR="00B87B5A" w:rsidRPr="00B43796" w:rsidRDefault="00B87B5A" w:rsidP="00A71D2E">
            <w:pPr>
              <w:pStyle w:val="ListParagraph"/>
              <w:numPr>
                <w:ilvl w:val="0"/>
                <w:numId w:val="19"/>
              </w:numPr>
              <w:spacing w:line="280" w:lineRule="exact"/>
              <w:rPr>
                <w:rFonts w:ascii="Gill Sans MT" w:eastAsia="Gill Sans MT" w:hAnsi="Gill Sans MT" w:cs="Gill Sans MT"/>
              </w:rPr>
            </w:pPr>
            <w:r w:rsidRPr="00B43796">
              <w:rPr>
                <w:rFonts w:ascii="Gill Sans MT" w:eastAsia="Gill Sans MT" w:hAnsi="Gill Sans MT" w:cs="Gill Sans MT"/>
              </w:rPr>
              <w:t xml:space="preserve">De cliënt ontwikkelt zich in een stabiele opvoedingsomgeving die zoveel mogelijk aansluit bij zijn of haar ontwikkelfase. </w:t>
            </w:r>
          </w:p>
          <w:p w14:paraId="066D60B1" w14:textId="77777777" w:rsidR="00B87B5A" w:rsidRPr="00B43796" w:rsidRDefault="00B87B5A" w:rsidP="00A71D2E">
            <w:pPr>
              <w:pStyle w:val="ListParagraph"/>
              <w:numPr>
                <w:ilvl w:val="0"/>
                <w:numId w:val="19"/>
              </w:numPr>
              <w:spacing w:line="280" w:lineRule="exact"/>
              <w:rPr>
                <w:rFonts w:ascii="Gill Sans MT" w:eastAsia="Gill Sans MT" w:hAnsi="Gill Sans MT" w:cs="Gill Sans MT"/>
              </w:rPr>
            </w:pPr>
            <w:r w:rsidRPr="00B43796">
              <w:rPr>
                <w:rFonts w:ascii="Gill Sans MT" w:eastAsia="Gill Sans MT" w:hAnsi="Gill Sans MT" w:cs="Gill Sans MT"/>
              </w:rPr>
              <w:t xml:space="preserve">Er wordt een stabiele opvoedingssituatie met professionele begeleiding en ondersteuning geboden. </w:t>
            </w:r>
          </w:p>
          <w:p w14:paraId="2D2309AB" w14:textId="77777777" w:rsidR="00B87B5A" w:rsidRPr="00B43796" w:rsidRDefault="00B87B5A" w:rsidP="00A71D2E">
            <w:pPr>
              <w:pStyle w:val="ListParagraph"/>
              <w:numPr>
                <w:ilvl w:val="0"/>
                <w:numId w:val="19"/>
              </w:numPr>
              <w:spacing w:line="280" w:lineRule="exact"/>
              <w:rPr>
                <w:rFonts w:ascii="Gill Sans MT" w:eastAsia="Gill Sans MT" w:hAnsi="Gill Sans MT" w:cs="Gill Sans MT"/>
              </w:rPr>
            </w:pPr>
            <w:r w:rsidRPr="00B43796">
              <w:rPr>
                <w:rFonts w:ascii="Gill Sans MT" w:eastAsia="Gill Sans MT" w:hAnsi="Gill Sans MT" w:cs="Gill Sans MT"/>
              </w:rPr>
              <w:t xml:space="preserve">Gezinshuizen bevinden zich in een zo gewoon mogelijke omgeving: wijk, buurt of dorp. </w:t>
            </w:r>
          </w:p>
          <w:p w14:paraId="3436B4C5" w14:textId="77777777" w:rsidR="00B87B5A" w:rsidRDefault="00B87B5A" w:rsidP="00A71D2E">
            <w:pPr>
              <w:pStyle w:val="ListParagraph"/>
              <w:numPr>
                <w:ilvl w:val="0"/>
                <w:numId w:val="19"/>
              </w:numPr>
              <w:spacing w:line="280" w:lineRule="exact"/>
              <w:rPr>
                <w:rFonts w:ascii="Gill Sans MT" w:eastAsia="Gill Sans MT" w:hAnsi="Gill Sans MT" w:cs="Gill Sans MT"/>
              </w:rPr>
            </w:pPr>
            <w:r w:rsidRPr="00B43796">
              <w:rPr>
                <w:rFonts w:ascii="Gill Sans MT" w:eastAsia="Gill Sans MT" w:hAnsi="Gill Sans MT" w:cs="Gill Sans MT"/>
              </w:rPr>
              <w:t xml:space="preserve">Plaatsing is, ongeacht de leeftijd, gericht op een duurzaam perspectief. Soms kan de plaatsing echter tijdelijk zijn, vooral gericht op stabilisatie, wat samen met de cliënt wordt afgestemd. </w:t>
            </w:r>
          </w:p>
          <w:p w14:paraId="31C1C6A1" w14:textId="77777777" w:rsidR="00B87B5A" w:rsidRPr="00937539" w:rsidRDefault="00B87B5A" w:rsidP="00A71D2E">
            <w:pPr>
              <w:pStyle w:val="ListParagraph"/>
              <w:numPr>
                <w:ilvl w:val="0"/>
                <w:numId w:val="19"/>
              </w:numPr>
              <w:spacing w:line="280" w:lineRule="exact"/>
              <w:rPr>
                <w:rFonts w:ascii="Gill Sans MT" w:eastAsia="Gill Sans MT" w:hAnsi="Gill Sans MT" w:cs="Gill Sans MT"/>
              </w:rPr>
            </w:pPr>
            <w:r w:rsidRPr="28BFA3A4">
              <w:rPr>
                <w:rFonts w:ascii="Gill Sans MT" w:eastAsia="Gill Sans MT" w:hAnsi="Gill Sans MT" w:cs="Gill Sans MT"/>
              </w:rPr>
              <w:t>19,8 uur begeleiding of ondersteuning van de gezinshuisouder(s) via pedagogisch medewerker(s) ten behoeve van het pedagogische klimaat in het gezinshuis per cliënt. Het betreft de gezinshuisouder, (eventueel) aanvullende begeleiding en inzet van de gedragsdeskundige.</w:t>
            </w:r>
          </w:p>
          <w:p w14:paraId="71EDD8E4" w14:textId="77777777" w:rsidR="00B87B5A" w:rsidRPr="00B43796" w:rsidRDefault="00B87B5A" w:rsidP="00A71D2E">
            <w:pPr>
              <w:pStyle w:val="ListParagraph"/>
              <w:numPr>
                <w:ilvl w:val="0"/>
                <w:numId w:val="19"/>
              </w:numPr>
              <w:spacing w:line="280" w:lineRule="exact"/>
              <w:rPr>
                <w:rFonts w:ascii="Gill Sans MT" w:eastAsia="Gill Sans MT" w:hAnsi="Gill Sans MT" w:cs="Gill Sans MT"/>
              </w:rPr>
            </w:pPr>
            <w:r w:rsidRPr="00B43796">
              <w:rPr>
                <w:rFonts w:ascii="Gill Sans MT" w:eastAsia="Gill Sans MT" w:hAnsi="Gill Sans MT" w:cs="Gill Sans MT"/>
              </w:rPr>
              <w:t xml:space="preserve">Waar mogelijk wordt de begeleiding gericht op het bevorderen van zelfstandigheid of op terugkeer naar het ouderlijk huis. Voor alle kinderen en jongeren geldt, wanneer terugkeer naar huis geen optie is, er een onvoorwaardelijk thuis wordt geboden binnen een passende omgeving. </w:t>
            </w:r>
          </w:p>
          <w:p w14:paraId="4CA68AD4" w14:textId="77777777" w:rsidR="00B87B5A" w:rsidRDefault="00B87B5A" w:rsidP="00A71D2E">
            <w:pPr>
              <w:pStyle w:val="ListParagraph"/>
              <w:numPr>
                <w:ilvl w:val="0"/>
                <w:numId w:val="19"/>
              </w:numPr>
              <w:spacing w:line="280" w:lineRule="exact"/>
              <w:rPr>
                <w:rFonts w:ascii="Gill Sans MT" w:eastAsia="Gill Sans MT" w:hAnsi="Gill Sans MT" w:cs="Gill Sans MT"/>
              </w:rPr>
            </w:pPr>
            <w:r w:rsidRPr="3DB399B8">
              <w:rPr>
                <w:rFonts w:ascii="Gill Sans MT" w:eastAsia="Gill Sans MT" w:hAnsi="Gill Sans MT" w:cs="Gill Sans MT"/>
              </w:rPr>
              <w:t xml:space="preserve">Er wordt contact onderhouden met de ouder(s) van de cliënt, het onderwijs en eventueel andere betrokkenen. </w:t>
            </w:r>
          </w:p>
          <w:p w14:paraId="2C28C55A" w14:textId="77777777" w:rsidR="00B87B5A" w:rsidRPr="009125C1" w:rsidRDefault="00B87B5A" w:rsidP="00A71D2E">
            <w:pPr>
              <w:pStyle w:val="ListParagraph"/>
              <w:numPr>
                <w:ilvl w:val="0"/>
                <w:numId w:val="19"/>
              </w:numPr>
              <w:spacing w:line="280" w:lineRule="exact"/>
              <w:rPr>
                <w:rFonts w:ascii="Gill Sans MT" w:eastAsia="Gill Sans MT" w:hAnsi="Gill Sans MT" w:cs="Gill Sans MT"/>
              </w:rPr>
            </w:pPr>
            <w:r w:rsidRPr="009125C1">
              <w:rPr>
                <w:rFonts w:ascii="Gill Sans MT" w:eastAsia="Gill Sans MT" w:hAnsi="Gill Sans MT" w:cs="Gill Sans MT"/>
              </w:rPr>
              <w:t xml:space="preserve">Vervanging voor verlof, ziekte en vakantie van de gezinshuisouders is inclusief in dit product. </w:t>
            </w:r>
          </w:p>
          <w:p w14:paraId="3327DB79" w14:textId="77777777" w:rsidR="00B87B5A" w:rsidRPr="00B43796" w:rsidRDefault="00B87B5A" w:rsidP="00A71D2E">
            <w:pPr>
              <w:pStyle w:val="ListParagraph"/>
              <w:numPr>
                <w:ilvl w:val="0"/>
                <w:numId w:val="19"/>
              </w:numPr>
              <w:spacing w:line="280" w:lineRule="exact"/>
              <w:rPr>
                <w:rFonts w:ascii="Gill Sans MT" w:eastAsia="Gill Sans MT" w:hAnsi="Gill Sans MT" w:cs="Gill Sans MT"/>
              </w:rPr>
            </w:pPr>
            <w:r w:rsidRPr="009125C1">
              <w:rPr>
                <w:rFonts w:ascii="Gill Sans MT" w:eastAsia="Gill Sans MT" w:hAnsi="Gill Sans MT" w:cs="Gill Sans MT"/>
              </w:rPr>
              <w:t>Aanbieders en</w:t>
            </w:r>
            <w:r w:rsidRPr="00B43796">
              <w:rPr>
                <w:rFonts w:ascii="Gill Sans MT" w:eastAsia="Gill Sans MT" w:hAnsi="Gill Sans MT" w:cs="Gill Sans MT"/>
              </w:rPr>
              <w:t xml:space="preserve"> gezinshuizen voldoen ten minste aan de landelijke Kwaliteitscriteria Gezinshuizen.</w:t>
            </w:r>
          </w:p>
          <w:p w14:paraId="1B1B7944" w14:textId="77777777" w:rsidR="00B87B5A" w:rsidRPr="00B43796" w:rsidRDefault="00B87B5A" w:rsidP="00A71D2E">
            <w:pPr>
              <w:pStyle w:val="ListParagraph"/>
              <w:numPr>
                <w:ilvl w:val="0"/>
                <w:numId w:val="19"/>
              </w:numPr>
              <w:spacing w:line="280" w:lineRule="exact"/>
              <w:rPr>
                <w:rFonts w:ascii="Gill Sans MT" w:eastAsia="Gill Sans MT" w:hAnsi="Gill Sans MT" w:cs="Gill Sans MT"/>
              </w:rPr>
            </w:pPr>
            <w:r w:rsidRPr="00B43796">
              <w:rPr>
                <w:rFonts w:ascii="Gill Sans MT" w:eastAsia="Gill Sans MT" w:hAnsi="Gill Sans MT" w:cs="Gill Sans MT"/>
              </w:rPr>
              <w:t xml:space="preserve">Het product is inclusief verzorgingskosten en zak- en kleedgeld </w:t>
            </w:r>
            <w:proofErr w:type="gramStart"/>
            <w:r w:rsidRPr="00B43796">
              <w:rPr>
                <w:rFonts w:ascii="Gill Sans MT" w:eastAsia="Gill Sans MT" w:hAnsi="Gill Sans MT" w:cs="Gill Sans MT"/>
              </w:rPr>
              <w:t>conform</w:t>
            </w:r>
            <w:proofErr w:type="gramEnd"/>
            <w:r w:rsidRPr="00B43796">
              <w:rPr>
                <w:rFonts w:ascii="Gill Sans MT" w:eastAsia="Gill Sans MT" w:hAnsi="Gill Sans MT" w:cs="Gill Sans MT"/>
              </w:rPr>
              <w:t xml:space="preserve"> Handreiking zak- en kleedgeld (2023).</w:t>
            </w:r>
          </w:p>
          <w:p w14:paraId="0807E40C" w14:textId="77777777" w:rsidR="00B87B5A" w:rsidRPr="00B43796" w:rsidRDefault="00B87B5A" w:rsidP="00A71D2E">
            <w:pPr>
              <w:pStyle w:val="ListParagraph"/>
              <w:numPr>
                <w:ilvl w:val="0"/>
                <w:numId w:val="19"/>
              </w:numPr>
              <w:spacing w:after="240" w:line="280" w:lineRule="exact"/>
              <w:rPr>
                <w:rFonts w:ascii="Gill Sans MT" w:eastAsia="Gill Sans MT" w:hAnsi="Gill Sans MT" w:cs="Gill Sans MT"/>
              </w:rPr>
            </w:pPr>
            <w:proofErr w:type="gramStart"/>
            <w:r w:rsidRPr="00B43796">
              <w:rPr>
                <w:rFonts w:ascii="Gill Sans MT" w:eastAsia="Gill Sans MT" w:hAnsi="Gill Sans MT" w:cs="Gill Sans MT"/>
              </w:rPr>
              <w:t>Indien</w:t>
            </w:r>
            <w:proofErr w:type="gramEnd"/>
            <w:r w:rsidRPr="00B43796">
              <w:rPr>
                <w:rFonts w:ascii="Gill Sans MT" w:eastAsia="Gill Sans MT" w:hAnsi="Gill Sans MT" w:cs="Gill Sans MT"/>
              </w:rPr>
              <w:t xml:space="preserve"> de cliënt tijdelijk elders verblijft (vanwege behandeling, Time-Out- voorziening, detentie), is de gezinshuisindicatie voor de periode van maximaal 30 dagen per kalenderjaar declarabel.</w:t>
            </w:r>
          </w:p>
        </w:tc>
      </w:tr>
      <w:tr w:rsidR="00B87B5A" w:rsidRPr="001211DF" w14:paraId="677B2207" w14:textId="77777777" w:rsidTr="00B87B5A">
        <w:tc>
          <w:tcPr>
            <w:tcW w:w="1560" w:type="dxa"/>
          </w:tcPr>
          <w:p w14:paraId="54890223"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t>Eisen aan professional</w:t>
            </w:r>
          </w:p>
        </w:tc>
        <w:tc>
          <w:tcPr>
            <w:tcW w:w="8505" w:type="dxa"/>
          </w:tcPr>
          <w:p w14:paraId="2723D6E7" w14:textId="77777777" w:rsidR="00B87B5A" w:rsidRPr="005A3CC0" w:rsidRDefault="00B87B5A" w:rsidP="00A71D2E">
            <w:pPr>
              <w:pStyle w:val="ListParagraph"/>
              <w:numPr>
                <w:ilvl w:val="0"/>
                <w:numId w:val="20"/>
              </w:numPr>
              <w:spacing w:line="280" w:lineRule="exact"/>
              <w:rPr>
                <w:rFonts w:ascii="Gill Sans MT" w:eastAsia="Gill Sans MT" w:hAnsi="Gill Sans MT" w:cs="Gill Sans MT"/>
              </w:rPr>
            </w:pPr>
            <w:r w:rsidRPr="005A3CC0">
              <w:rPr>
                <w:rFonts w:ascii="Gill Sans MT" w:eastAsia="Gill Sans MT" w:hAnsi="Gill Sans MT" w:cs="Gill Sans MT"/>
              </w:rPr>
              <w:t xml:space="preserve">Gezinshuizen functioneren als onderaannemer van de jeugdhulpaanbieder, zijn in loondienst of werken via een franchise-constructie. </w:t>
            </w:r>
          </w:p>
          <w:p w14:paraId="24F81BC2" w14:textId="77777777" w:rsidR="00B87B5A" w:rsidRPr="005A3CC0" w:rsidRDefault="00B87B5A" w:rsidP="00A71D2E">
            <w:pPr>
              <w:pStyle w:val="ListParagraph"/>
              <w:numPr>
                <w:ilvl w:val="0"/>
                <w:numId w:val="20"/>
              </w:numPr>
              <w:spacing w:line="280" w:lineRule="exact"/>
              <w:rPr>
                <w:rFonts w:ascii="Gill Sans MT" w:eastAsia="Gill Sans MT" w:hAnsi="Gill Sans MT" w:cs="Gill Sans MT"/>
              </w:rPr>
            </w:pPr>
            <w:r w:rsidRPr="005A3CC0">
              <w:rPr>
                <w:rFonts w:ascii="Gill Sans MT" w:eastAsia="Gill Sans MT" w:hAnsi="Gill Sans MT" w:cs="Gill Sans MT"/>
              </w:rPr>
              <w:t>Minimaal één opvoeder heeft een SKJ-registratie.</w:t>
            </w:r>
          </w:p>
          <w:p w14:paraId="5D4DB206" w14:textId="77777777" w:rsidR="00B87B5A" w:rsidRPr="001211DF" w:rsidRDefault="00B87B5A" w:rsidP="00A71D2E">
            <w:pPr>
              <w:pStyle w:val="ListParagraph"/>
              <w:numPr>
                <w:ilvl w:val="0"/>
                <w:numId w:val="20"/>
              </w:numPr>
              <w:spacing w:line="280" w:lineRule="exact"/>
              <w:rPr>
                <w:rFonts w:ascii="Gill Sans MT" w:eastAsia="Gill Sans MT" w:hAnsi="Gill Sans MT" w:cs="Gill Sans MT"/>
              </w:rPr>
            </w:pPr>
            <w:r w:rsidRPr="005A3CC0">
              <w:rPr>
                <w:rFonts w:ascii="Gill Sans MT" w:eastAsia="Gill Sans MT" w:hAnsi="Gill Sans MT" w:cs="Gill Sans MT"/>
              </w:rPr>
              <w:t>De gezinshuisouders</w:t>
            </w:r>
            <w:r w:rsidRPr="00B43796">
              <w:rPr>
                <w:rFonts w:ascii="Gill Sans MT" w:eastAsia="Gill Sans MT" w:hAnsi="Gill Sans MT" w:cs="Gill Sans MT"/>
              </w:rPr>
              <w:t xml:space="preserve"> krijgen ondersteuning vanuit een multidisciplinair team. Hierin zit onder meer een ondersteuner (pedagogisch medewerker) en gedragsdeskundige. </w:t>
            </w:r>
            <w:r w:rsidRPr="2AFB0A22">
              <w:rPr>
                <w:rFonts w:ascii="Gill Sans MT" w:eastAsia="Gill Sans MT" w:hAnsi="Gill Sans MT" w:cs="Gill Sans MT"/>
              </w:rPr>
              <w:t>Deze laatste is wo-opgeleid</w:t>
            </w:r>
            <w:r w:rsidRPr="15FA9F5F">
              <w:rPr>
                <w:rFonts w:ascii="Gill Sans MT" w:eastAsia="Gill Sans MT" w:hAnsi="Gill Sans MT" w:cs="Gill Sans MT"/>
              </w:rPr>
              <w:t xml:space="preserve"> </w:t>
            </w:r>
            <w:r w:rsidRPr="5EB7F6D3">
              <w:rPr>
                <w:rFonts w:ascii="Gill Sans MT" w:eastAsia="Gill Sans MT" w:hAnsi="Gill Sans MT" w:cs="Gill Sans MT"/>
              </w:rPr>
              <w:t>(</w:t>
            </w:r>
            <w:proofErr w:type="gramStart"/>
            <w:r w:rsidRPr="5EB7F6D3">
              <w:rPr>
                <w:rFonts w:ascii="Gill Sans MT" w:eastAsia="Gill Sans MT" w:hAnsi="Gill Sans MT" w:cs="Gill Sans MT"/>
              </w:rPr>
              <w:t>conform</w:t>
            </w:r>
            <w:proofErr w:type="gramEnd"/>
            <w:r w:rsidRPr="5EB7F6D3">
              <w:rPr>
                <w:rFonts w:ascii="Gill Sans MT" w:eastAsia="Gill Sans MT" w:hAnsi="Gill Sans MT" w:cs="Gill Sans MT"/>
              </w:rPr>
              <w:t xml:space="preserve"> landelijk </w:t>
            </w:r>
            <w:r w:rsidRPr="315AB42E">
              <w:rPr>
                <w:rFonts w:ascii="Gill Sans MT" w:eastAsia="Gill Sans MT" w:hAnsi="Gill Sans MT" w:cs="Gill Sans MT"/>
              </w:rPr>
              <w:t>kwaliteitskader gezinshuiszorg).</w:t>
            </w:r>
          </w:p>
          <w:p w14:paraId="08B37423" w14:textId="77777777" w:rsidR="00B87B5A" w:rsidRPr="001211DF" w:rsidRDefault="00B87B5A" w:rsidP="00A71D2E">
            <w:pPr>
              <w:pStyle w:val="ListParagraph"/>
              <w:numPr>
                <w:ilvl w:val="0"/>
                <w:numId w:val="20"/>
              </w:numPr>
              <w:spacing w:after="240" w:line="280" w:lineRule="exact"/>
              <w:rPr>
                <w:rFonts w:ascii="Gill Sans MT" w:eastAsia="Gill Sans MT" w:hAnsi="Gill Sans MT" w:cs="Gill Sans MT"/>
              </w:rPr>
            </w:pPr>
            <w:r w:rsidRPr="00B43796">
              <w:rPr>
                <w:rFonts w:ascii="Gill Sans MT" w:eastAsia="Gill Sans MT" w:hAnsi="Gill Sans MT" w:cs="Gill Sans MT"/>
              </w:rPr>
              <w:lastRenderedPageBreak/>
              <w:t xml:space="preserve">De </w:t>
            </w:r>
            <w:r>
              <w:rPr>
                <w:rFonts w:ascii="Gill Sans MT" w:eastAsia="Gill Sans MT" w:hAnsi="Gill Sans MT" w:cs="Gill Sans MT"/>
              </w:rPr>
              <w:t>aanbieder</w:t>
            </w:r>
            <w:r w:rsidRPr="00B43796">
              <w:rPr>
                <w:rFonts w:ascii="Gill Sans MT" w:eastAsia="Gill Sans MT" w:hAnsi="Gill Sans MT" w:cs="Gill Sans MT"/>
              </w:rPr>
              <w:t xml:space="preserve"> evalueert minimaal één keer per zes maanden of zoveel vaker als nodig de voortgang en doelmatigheid van de geboden ondersteuning. </w:t>
            </w:r>
            <w:r w:rsidRPr="2AFB0A22">
              <w:rPr>
                <w:rFonts w:ascii="Gill Sans MT" w:eastAsia="Gill Sans MT" w:hAnsi="Gill Sans MT" w:cs="Gill Sans MT"/>
              </w:rPr>
              <w:t xml:space="preserve">Van de evaluatie wordt verslag gemaakt in het cliëntdossier.  </w:t>
            </w:r>
          </w:p>
        </w:tc>
      </w:tr>
    </w:tbl>
    <w:p w14:paraId="37AF449C" w14:textId="77777777" w:rsidR="00B87B5A" w:rsidRDefault="00B87B5A" w:rsidP="002A2615">
      <w:pPr>
        <w:pStyle w:val="NoSpacing"/>
      </w:pPr>
    </w:p>
    <w:tbl>
      <w:tblPr>
        <w:tblStyle w:val="TableGrid"/>
        <w:tblW w:w="10065" w:type="dxa"/>
        <w:tblInd w:w="-431" w:type="dxa"/>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ook w:val="04A0" w:firstRow="1" w:lastRow="0" w:firstColumn="1" w:lastColumn="0" w:noHBand="0" w:noVBand="1"/>
      </w:tblPr>
      <w:tblGrid>
        <w:gridCol w:w="1560"/>
        <w:gridCol w:w="8505"/>
      </w:tblGrid>
      <w:tr w:rsidR="00B87B5A" w:rsidRPr="00B87B5A" w14:paraId="793B3D22" w14:textId="77777777" w:rsidTr="00B87B5A">
        <w:tc>
          <w:tcPr>
            <w:tcW w:w="1560" w:type="dxa"/>
            <w:tcBorders>
              <w:top w:val="single" w:sz="4" w:space="0" w:color="92117E"/>
              <w:left w:val="single" w:sz="4" w:space="0" w:color="92117E"/>
              <w:bottom w:val="single" w:sz="4" w:space="0" w:color="92117E"/>
              <w:right w:val="single" w:sz="4" w:space="0" w:color="FFFFFF" w:themeColor="background1"/>
            </w:tcBorders>
            <w:shd w:val="clear" w:color="auto" w:fill="92117E"/>
          </w:tcPr>
          <w:p w14:paraId="792B060B" w14:textId="77777777" w:rsidR="00B87B5A" w:rsidRPr="00B87B5A" w:rsidRDefault="00B87B5A" w:rsidP="00B87B5A">
            <w:pPr>
              <w:spacing w:line="280" w:lineRule="exact"/>
              <w:rPr>
                <w:rFonts w:ascii="Gill Sans MT" w:eastAsia="Gill Sans MT" w:hAnsi="Gill Sans MT" w:cs="Gill Sans MT"/>
                <w:b/>
                <w:bCs/>
                <w:color w:val="FFFFFF" w:themeColor="background1"/>
              </w:rPr>
            </w:pPr>
            <w:r w:rsidRPr="00B87B5A">
              <w:rPr>
                <w:rFonts w:ascii="Gill Sans MT" w:eastAsia="Gill Sans MT" w:hAnsi="Gill Sans MT" w:cs="Gill Sans MT"/>
                <w:b/>
                <w:bCs/>
                <w:color w:val="FFFFFF" w:themeColor="background1"/>
              </w:rPr>
              <w:t>6.</w:t>
            </w:r>
          </w:p>
        </w:tc>
        <w:tc>
          <w:tcPr>
            <w:tcW w:w="8505" w:type="dxa"/>
            <w:tcBorders>
              <w:top w:val="single" w:sz="4" w:space="0" w:color="92117E"/>
              <w:left w:val="single" w:sz="4" w:space="0" w:color="FFFFFF" w:themeColor="background1"/>
              <w:bottom w:val="single" w:sz="4" w:space="0" w:color="92117E"/>
              <w:right w:val="single" w:sz="4" w:space="0" w:color="92117E"/>
            </w:tcBorders>
            <w:shd w:val="clear" w:color="auto" w:fill="92117E"/>
          </w:tcPr>
          <w:p w14:paraId="0293C00C" w14:textId="77777777" w:rsidR="00B87B5A" w:rsidRPr="00B87B5A" w:rsidRDefault="00B87B5A" w:rsidP="00B87B5A">
            <w:pPr>
              <w:spacing w:line="280" w:lineRule="exact"/>
              <w:rPr>
                <w:rFonts w:ascii="Gill Sans MT" w:eastAsia="Gill Sans MT" w:hAnsi="Gill Sans MT" w:cs="Gill Sans MT"/>
                <w:b/>
                <w:bCs/>
                <w:color w:val="FFFFFF" w:themeColor="background1"/>
              </w:rPr>
            </w:pPr>
            <w:r w:rsidRPr="00B87B5A">
              <w:rPr>
                <w:rFonts w:ascii="Gill Sans MT" w:eastAsia="Gill Sans MT" w:hAnsi="Gill Sans MT" w:cs="Gill Sans MT"/>
                <w:b/>
                <w:bCs/>
                <w:color w:val="FFFFFF" w:themeColor="background1"/>
              </w:rPr>
              <w:t>Logeren</w:t>
            </w:r>
          </w:p>
        </w:tc>
      </w:tr>
      <w:tr w:rsidR="00B87B5A" w:rsidRPr="00E4252B" w14:paraId="243E8352" w14:textId="77777777" w:rsidTr="00B87B5A">
        <w:tc>
          <w:tcPr>
            <w:tcW w:w="1560" w:type="dxa"/>
            <w:tcBorders>
              <w:top w:val="single" w:sz="4" w:space="0" w:color="92117E"/>
            </w:tcBorders>
          </w:tcPr>
          <w:p w14:paraId="70A54B12"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t>Cliënt</w:t>
            </w:r>
          </w:p>
        </w:tc>
        <w:tc>
          <w:tcPr>
            <w:tcW w:w="8505" w:type="dxa"/>
            <w:tcBorders>
              <w:top w:val="single" w:sz="4" w:space="0" w:color="92117E"/>
            </w:tcBorders>
          </w:tcPr>
          <w:p w14:paraId="103DDCEA" w14:textId="3782649D" w:rsidR="00B87B5A" w:rsidRPr="00E4252B" w:rsidRDefault="00B87B5A" w:rsidP="00A71D2E">
            <w:pPr>
              <w:pStyle w:val="ListParagraph"/>
              <w:numPr>
                <w:ilvl w:val="0"/>
                <w:numId w:val="21"/>
              </w:numPr>
              <w:spacing w:after="160" w:line="280" w:lineRule="exact"/>
              <w:rPr>
                <w:rFonts w:ascii="Gill Sans MT" w:eastAsia="Gill Sans MT" w:hAnsi="Gill Sans MT" w:cs="Gill Sans MT"/>
              </w:rPr>
            </w:pPr>
            <w:r w:rsidRPr="2AFB0A22">
              <w:rPr>
                <w:rFonts w:ascii="Gill Sans MT" w:eastAsia="Gill Sans MT" w:hAnsi="Gill Sans MT" w:cs="Gill Sans MT"/>
              </w:rPr>
              <w:t xml:space="preserve">Er is sprake van meervoudige problematiek bij de cliënt en/of meervoudige problemen in het (cliënt)systeem. </w:t>
            </w:r>
          </w:p>
          <w:p w14:paraId="3050BBB9" w14:textId="77777777" w:rsidR="00B87B5A" w:rsidRPr="00E4252B" w:rsidRDefault="00B87B5A" w:rsidP="00A71D2E">
            <w:pPr>
              <w:pStyle w:val="ListParagraph"/>
              <w:numPr>
                <w:ilvl w:val="0"/>
                <w:numId w:val="21"/>
              </w:numPr>
              <w:spacing w:after="160" w:line="280" w:lineRule="exact"/>
              <w:rPr>
                <w:rFonts w:ascii="Gill Sans MT" w:eastAsia="Gill Sans MT" w:hAnsi="Gill Sans MT" w:cs="Gill Sans MT"/>
              </w:rPr>
            </w:pPr>
            <w:r w:rsidRPr="2AFB0A22">
              <w:rPr>
                <w:rFonts w:ascii="Gill Sans MT" w:eastAsia="Gill Sans MT" w:hAnsi="Gill Sans MT" w:cs="Gill Sans MT"/>
              </w:rPr>
              <w:t>De situatie in de woonomgeving is instabiel, en/of de ouders/verzorgers moeten tijdelijk ontlast worden.</w:t>
            </w:r>
          </w:p>
        </w:tc>
      </w:tr>
      <w:tr w:rsidR="00B87B5A" w:rsidRPr="00E4252B" w14:paraId="58F47948" w14:textId="77777777" w:rsidTr="00B87B5A">
        <w:tc>
          <w:tcPr>
            <w:tcW w:w="1560" w:type="dxa"/>
          </w:tcPr>
          <w:p w14:paraId="0D40B5D6"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t>Opdracht</w:t>
            </w:r>
          </w:p>
        </w:tc>
        <w:tc>
          <w:tcPr>
            <w:tcW w:w="8505" w:type="dxa"/>
          </w:tcPr>
          <w:p w14:paraId="068C8C71" w14:textId="77777777" w:rsidR="00B87B5A" w:rsidRPr="001B535A" w:rsidRDefault="00B87B5A" w:rsidP="00B87B5A">
            <w:pPr>
              <w:spacing w:after="160" w:line="280" w:lineRule="exact"/>
              <w:rPr>
                <w:rFonts w:ascii="Gill Sans MT" w:eastAsia="Gill Sans MT" w:hAnsi="Gill Sans MT" w:cs="Gill Sans MT"/>
              </w:rPr>
            </w:pPr>
            <w:r w:rsidRPr="15929568">
              <w:rPr>
                <w:rFonts w:ascii="Gill Sans MT" w:eastAsia="Gill Sans MT" w:hAnsi="Gill Sans MT" w:cs="Gill Sans MT"/>
              </w:rPr>
              <w:t xml:space="preserve">Logeren (kortdurend verblijf of respijtzorg) is het logeren in een accommodatie van een Instelling of in een logeergezin met als doel het tijdelijk ontlasten van de ouders/verzorgers/ mantelzorger en/of de omgeving en/of ter preventie van ontsporing. Het product Logeren omvat een etmaal: </w:t>
            </w:r>
            <w:proofErr w:type="spellStart"/>
            <w:r w:rsidRPr="15929568">
              <w:rPr>
                <w:rFonts w:ascii="Gill Sans MT" w:eastAsia="Gill Sans MT" w:hAnsi="Gill Sans MT" w:cs="Gill Sans MT"/>
              </w:rPr>
              <w:t>daginvulling</w:t>
            </w:r>
            <w:proofErr w:type="spellEnd"/>
            <w:r w:rsidRPr="15929568">
              <w:rPr>
                <w:rFonts w:ascii="Gill Sans MT" w:eastAsia="Gill Sans MT" w:hAnsi="Gill Sans MT" w:cs="Gill Sans MT"/>
              </w:rPr>
              <w:t xml:space="preserve"> is onderdeel van logeren. </w:t>
            </w:r>
          </w:p>
        </w:tc>
      </w:tr>
      <w:tr w:rsidR="00B87B5A" w:rsidRPr="00E4252B" w14:paraId="2AF7889E" w14:textId="77777777" w:rsidTr="00B87B5A">
        <w:tc>
          <w:tcPr>
            <w:tcW w:w="1560" w:type="dxa"/>
          </w:tcPr>
          <w:p w14:paraId="35DD9BC5"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t>Eisen aan inhoud</w:t>
            </w:r>
          </w:p>
        </w:tc>
        <w:tc>
          <w:tcPr>
            <w:tcW w:w="8505" w:type="dxa"/>
          </w:tcPr>
          <w:p w14:paraId="11AD9B87" w14:textId="77777777" w:rsidR="00B87B5A" w:rsidRPr="00E4252B" w:rsidRDefault="00B87B5A" w:rsidP="00A71D2E">
            <w:pPr>
              <w:pStyle w:val="ListParagraph"/>
              <w:numPr>
                <w:ilvl w:val="0"/>
                <w:numId w:val="22"/>
              </w:numPr>
              <w:spacing w:after="160" w:line="280" w:lineRule="exact"/>
              <w:rPr>
                <w:rFonts w:ascii="Gill Sans MT" w:eastAsia="Gill Sans MT" w:hAnsi="Gill Sans MT" w:cs="Gill Sans MT"/>
              </w:rPr>
            </w:pPr>
            <w:r w:rsidRPr="2AFB0A22">
              <w:rPr>
                <w:rFonts w:ascii="Gill Sans MT" w:eastAsia="Gill Sans MT" w:hAnsi="Gill Sans MT" w:cs="Gill Sans MT"/>
              </w:rPr>
              <w:t>De cliënt heeft een beschermende woonomgeving nodig waarin de fysieke en sociale veiligheid is gewaarborgd en een passend pedagogisch klimaat wordt geboden.</w:t>
            </w:r>
          </w:p>
          <w:p w14:paraId="4C343E0B" w14:textId="77777777" w:rsidR="00B87B5A" w:rsidRPr="00E4252B" w:rsidRDefault="00B87B5A" w:rsidP="00A71D2E">
            <w:pPr>
              <w:pStyle w:val="ListParagraph"/>
              <w:numPr>
                <w:ilvl w:val="0"/>
                <w:numId w:val="22"/>
              </w:numPr>
              <w:spacing w:after="160" w:line="280" w:lineRule="exact"/>
              <w:rPr>
                <w:rFonts w:ascii="Gill Sans MT" w:eastAsia="Gill Sans MT" w:hAnsi="Gill Sans MT" w:cs="Gill Sans MT"/>
              </w:rPr>
            </w:pPr>
            <w:r>
              <w:rPr>
                <w:rFonts w:ascii="Gill Sans MT" w:eastAsia="Gill Sans MT" w:hAnsi="Gill Sans MT" w:cs="Gill Sans MT"/>
              </w:rPr>
              <w:t>Aanbieder</w:t>
            </w:r>
            <w:r w:rsidRPr="2AFB0A22">
              <w:rPr>
                <w:rFonts w:ascii="Gill Sans MT" w:eastAsia="Gill Sans MT" w:hAnsi="Gill Sans MT" w:cs="Gill Sans MT"/>
              </w:rPr>
              <w:t xml:space="preserve"> zorgt voor een woonomgeving waarin een passend pedagogisch klimaat wordt geboden; daaronder wordt verstaan het bieden van (dag)structuur en het stimuleren van het aangaan van sociale contacten. </w:t>
            </w:r>
          </w:p>
          <w:p w14:paraId="0B3D0816" w14:textId="77777777" w:rsidR="00B87B5A" w:rsidRDefault="00B87B5A" w:rsidP="00A71D2E">
            <w:pPr>
              <w:pStyle w:val="ListParagraph"/>
              <w:numPr>
                <w:ilvl w:val="0"/>
                <w:numId w:val="22"/>
              </w:numPr>
              <w:spacing w:after="160" w:line="280" w:lineRule="exact"/>
              <w:rPr>
                <w:rFonts w:ascii="Gill Sans MT" w:eastAsia="Gill Sans MT" w:hAnsi="Gill Sans MT" w:cs="Gill Sans MT"/>
              </w:rPr>
            </w:pPr>
            <w:r>
              <w:rPr>
                <w:rFonts w:ascii="Gill Sans MT" w:eastAsia="Gill Sans MT" w:hAnsi="Gill Sans MT" w:cs="Gill Sans MT"/>
              </w:rPr>
              <w:t xml:space="preserve">Aanbieder </w:t>
            </w:r>
            <w:r w:rsidRPr="2AFB0A22">
              <w:rPr>
                <w:rFonts w:ascii="Gill Sans MT" w:eastAsia="Gill Sans MT" w:hAnsi="Gill Sans MT" w:cs="Gill Sans MT"/>
              </w:rPr>
              <w:t xml:space="preserve">stemt af met de mantelzorger/ouders/verzorgers. </w:t>
            </w:r>
          </w:p>
          <w:p w14:paraId="3F6BF089" w14:textId="77777777" w:rsidR="00B87B5A" w:rsidRPr="00E4252B" w:rsidRDefault="00B87B5A" w:rsidP="00A71D2E">
            <w:pPr>
              <w:pStyle w:val="ListParagraph"/>
              <w:numPr>
                <w:ilvl w:val="0"/>
                <w:numId w:val="22"/>
              </w:numPr>
              <w:spacing w:after="160" w:line="280" w:lineRule="exact"/>
              <w:rPr>
                <w:rFonts w:ascii="Gill Sans MT" w:eastAsia="Gill Sans MT" w:hAnsi="Gill Sans MT" w:cs="Gill Sans MT"/>
              </w:rPr>
            </w:pPr>
            <w:r>
              <w:rPr>
                <w:rFonts w:ascii="Gill Sans MT" w:eastAsia="Gill Sans MT" w:hAnsi="Gill Sans MT" w:cs="Gill Sans MT"/>
              </w:rPr>
              <w:t>De gemiddelde groepsgrootte bedraagt 8 jeugdigen.</w:t>
            </w:r>
          </w:p>
        </w:tc>
      </w:tr>
      <w:tr w:rsidR="00B87B5A" w:rsidRPr="00E4252B" w14:paraId="4BED3E26" w14:textId="77777777" w:rsidTr="00B87B5A">
        <w:tc>
          <w:tcPr>
            <w:tcW w:w="1560" w:type="dxa"/>
          </w:tcPr>
          <w:p w14:paraId="7540EEDC"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t>Eisen aan professional</w:t>
            </w:r>
          </w:p>
        </w:tc>
        <w:tc>
          <w:tcPr>
            <w:tcW w:w="8505" w:type="dxa"/>
          </w:tcPr>
          <w:p w14:paraId="5718697A" w14:textId="77777777" w:rsidR="00B87B5A" w:rsidRPr="00E4252B" w:rsidRDefault="00B87B5A" w:rsidP="00A71D2E">
            <w:pPr>
              <w:pStyle w:val="ListParagraph"/>
              <w:numPr>
                <w:ilvl w:val="0"/>
                <w:numId w:val="22"/>
              </w:numPr>
              <w:spacing w:after="160" w:line="280" w:lineRule="exact"/>
              <w:rPr>
                <w:rFonts w:ascii="Gill Sans MT" w:eastAsia="Gill Sans MT" w:hAnsi="Gill Sans MT" w:cs="Gill Sans MT"/>
              </w:rPr>
            </w:pPr>
            <w:r w:rsidRPr="2AFB0A22">
              <w:rPr>
                <w:rFonts w:ascii="Gill Sans MT" w:eastAsia="Gill Sans MT" w:hAnsi="Gill Sans MT" w:cs="Gill Sans MT"/>
              </w:rPr>
              <w:t>Het is aanbieders toegestaan om naast professionals, vrijwilligers in te zetten. De professional dient altijd op de locatie aanwezig te zijn.</w:t>
            </w:r>
            <w:r>
              <w:rPr>
                <w:rFonts w:ascii="Gill Sans MT" w:eastAsia="Gill Sans MT" w:hAnsi="Gill Sans MT" w:cs="Gill Sans MT"/>
              </w:rPr>
              <w:t xml:space="preserve"> De vrijwilliger neemt geen taken van de professional over, maar doet alleen taken die bij een vrijwilliger passen. </w:t>
            </w:r>
          </w:p>
          <w:p w14:paraId="5E935B63" w14:textId="77777777" w:rsidR="00B87B5A" w:rsidRPr="00E4252B" w:rsidRDefault="00B87B5A" w:rsidP="00A71D2E">
            <w:pPr>
              <w:pStyle w:val="ListParagraph"/>
              <w:numPr>
                <w:ilvl w:val="0"/>
                <w:numId w:val="22"/>
              </w:numPr>
              <w:spacing w:after="160" w:line="280" w:lineRule="exact"/>
              <w:rPr>
                <w:rFonts w:ascii="Gill Sans MT" w:eastAsia="Gill Sans MT" w:hAnsi="Gill Sans MT" w:cs="Gill Sans MT"/>
              </w:rPr>
            </w:pPr>
            <w:r w:rsidRPr="2AFB0A22">
              <w:rPr>
                <w:rFonts w:ascii="Gill Sans MT" w:eastAsia="Gill Sans MT" w:hAnsi="Gill Sans MT" w:cs="Gill Sans MT"/>
              </w:rPr>
              <w:t>De uitvoering vindt plaats door een professional geschoold op tenminste mbo-niveau 4.</w:t>
            </w:r>
          </w:p>
          <w:p w14:paraId="5625DEA6" w14:textId="77777777" w:rsidR="00B87B5A" w:rsidRPr="008A7B92" w:rsidRDefault="00B87B5A" w:rsidP="00A71D2E">
            <w:pPr>
              <w:pStyle w:val="ListParagraph"/>
              <w:numPr>
                <w:ilvl w:val="0"/>
                <w:numId w:val="22"/>
              </w:numPr>
              <w:spacing w:after="160" w:line="280" w:lineRule="exact"/>
              <w:rPr>
                <w:rFonts w:ascii="Gill Sans MT" w:eastAsia="Gill Sans MT" w:hAnsi="Gill Sans MT" w:cs="Gill Sans MT"/>
              </w:rPr>
            </w:pPr>
            <w:r w:rsidRPr="2AFB0A22">
              <w:rPr>
                <w:rFonts w:ascii="Gill Sans MT" w:eastAsia="Gill Sans MT" w:hAnsi="Gill Sans MT" w:cs="Gill Sans MT"/>
              </w:rPr>
              <w:t xml:space="preserve">De </w:t>
            </w:r>
            <w:r w:rsidRPr="008A7B92">
              <w:rPr>
                <w:rFonts w:ascii="Gill Sans MT" w:eastAsia="Gill Sans MT" w:hAnsi="Gill Sans MT" w:cs="Gill Sans MT"/>
              </w:rPr>
              <w:t>eindverantwoordelijkheid voor het opstellen en uitvoeren van het plan ligt bij een professional met SKJ-registratie.</w:t>
            </w:r>
          </w:p>
          <w:p w14:paraId="05DB5F8C" w14:textId="77777777" w:rsidR="00B87B5A" w:rsidRPr="001211DF" w:rsidRDefault="00B87B5A" w:rsidP="00A71D2E">
            <w:pPr>
              <w:pStyle w:val="ListParagraph"/>
              <w:numPr>
                <w:ilvl w:val="0"/>
                <w:numId w:val="22"/>
              </w:numPr>
              <w:spacing w:after="160" w:line="280" w:lineRule="exact"/>
              <w:rPr>
                <w:rFonts w:ascii="Gill Sans MT" w:eastAsia="Gill Sans MT" w:hAnsi="Gill Sans MT" w:cs="Gill Sans MT"/>
                <w:color w:val="000000" w:themeColor="text1"/>
              </w:rPr>
            </w:pPr>
            <w:r w:rsidRPr="008A7B92">
              <w:rPr>
                <w:rFonts w:ascii="Gill Sans MT" w:eastAsia="Gill Sans MT" w:hAnsi="Gill Sans MT" w:cs="Gill Sans MT"/>
                <w:color w:val="000000" w:themeColor="text1"/>
              </w:rPr>
              <w:t>Logeren wordt</w:t>
            </w:r>
            <w:r w:rsidRPr="2AFB0A22">
              <w:rPr>
                <w:rFonts w:ascii="Gill Sans MT" w:eastAsia="Gill Sans MT" w:hAnsi="Gill Sans MT" w:cs="Gill Sans MT"/>
                <w:color w:val="000000" w:themeColor="text1"/>
              </w:rPr>
              <w:t xml:space="preserve"> minimaal voor 20% door hbo-professionals geboden.</w:t>
            </w:r>
          </w:p>
        </w:tc>
      </w:tr>
    </w:tbl>
    <w:p w14:paraId="652F4DF8" w14:textId="77777777" w:rsidR="00B87B5A" w:rsidRDefault="00B87B5A" w:rsidP="002A2615">
      <w:pPr>
        <w:pStyle w:val="NoSpacing"/>
      </w:pPr>
    </w:p>
    <w:tbl>
      <w:tblPr>
        <w:tblStyle w:val="TableGrid"/>
        <w:tblW w:w="10065" w:type="dxa"/>
        <w:tblInd w:w="-431" w:type="dxa"/>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ook w:val="04A0" w:firstRow="1" w:lastRow="0" w:firstColumn="1" w:lastColumn="0" w:noHBand="0" w:noVBand="1"/>
      </w:tblPr>
      <w:tblGrid>
        <w:gridCol w:w="1560"/>
        <w:gridCol w:w="8505"/>
      </w:tblGrid>
      <w:tr w:rsidR="00B87B5A" w:rsidRPr="00B87B5A" w14:paraId="30FA9E59" w14:textId="77777777" w:rsidTr="00B87B5A">
        <w:tc>
          <w:tcPr>
            <w:tcW w:w="1560" w:type="dxa"/>
            <w:tcBorders>
              <w:top w:val="single" w:sz="4" w:space="0" w:color="92117E"/>
              <w:left w:val="single" w:sz="4" w:space="0" w:color="92117E"/>
              <w:bottom w:val="single" w:sz="4" w:space="0" w:color="92117E"/>
              <w:right w:val="single" w:sz="6" w:space="0" w:color="FFFFFF" w:themeColor="background1"/>
            </w:tcBorders>
            <w:shd w:val="clear" w:color="auto" w:fill="92117E"/>
          </w:tcPr>
          <w:p w14:paraId="6CD7073F" w14:textId="77777777" w:rsidR="00B87B5A" w:rsidRPr="00B87B5A" w:rsidRDefault="00B87B5A" w:rsidP="00B87B5A">
            <w:pPr>
              <w:spacing w:line="280" w:lineRule="exact"/>
              <w:rPr>
                <w:rFonts w:ascii="Gill Sans MT" w:eastAsia="Gill Sans MT" w:hAnsi="Gill Sans MT" w:cs="Gill Sans MT"/>
                <w:b/>
                <w:bCs/>
                <w:color w:val="FFFFFF" w:themeColor="background1"/>
              </w:rPr>
            </w:pPr>
            <w:r w:rsidRPr="00B87B5A">
              <w:rPr>
                <w:rFonts w:ascii="Gill Sans MT" w:eastAsia="Gill Sans MT" w:hAnsi="Gill Sans MT" w:cs="Gill Sans MT"/>
                <w:b/>
                <w:bCs/>
                <w:color w:val="FFFFFF" w:themeColor="background1"/>
              </w:rPr>
              <w:t>7.</w:t>
            </w:r>
          </w:p>
        </w:tc>
        <w:tc>
          <w:tcPr>
            <w:tcW w:w="8505" w:type="dxa"/>
            <w:tcBorders>
              <w:top w:val="single" w:sz="4" w:space="0" w:color="92117E"/>
              <w:left w:val="single" w:sz="6" w:space="0" w:color="FFFFFF" w:themeColor="background1"/>
              <w:bottom w:val="single" w:sz="4" w:space="0" w:color="92117E"/>
              <w:right w:val="single" w:sz="4" w:space="0" w:color="92117E"/>
            </w:tcBorders>
            <w:shd w:val="clear" w:color="auto" w:fill="92117E"/>
          </w:tcPr>
          <w:p w14:paraId="103DE158" w14:textId="77777777" w:rsidR="00B87B5A" w:rsidRPr="00B87B5A" w:rsidRDefault="00B87B5A" w:rsidP="00B87B5A">
            <w:pPr>
              <w:spacing w:line="280" w:lineRule="exact"/>
              <w:rPr>
                <w:rFonts w:ascii="Gill Sans MT" w:eastAsia="Gill Sans MT" w:hAnsi="Gill Sans MT" w:cs="Gill Sans MT"/>
                <w:b/>
                <w:bCs/>
                <w:color w:val="FFFFFF" w:themeColor="background1"/>
              </w:rPr>
            </w:pPr>
            <w:r w:rsidRPr="00B87B5A">
              <w:rPr>
                <w:rFonts w:ascii="Gill Sans MT" w:eastAsia="Gill Sans MT" w:hAnsi="Gill Sans MT" w:cs="Gill Sans MT"/>
                <w:b/>
                <w:bCs/>
                <w:color w:val="FFFFFF" w:themeColor="background1"/>
              </w:rPr>
              <w:t>Verblijf GGZ  reguliere bedden</w:t>
            </w:r>
          </w:p>
        </w:tc>
      </w:tr>
      <w:tr w:rsidR="00B87B5A" w:rsidRPr="00E4252B" w14:paraId="5208A826" w14:textId="77777777" w:rsidTr="00B87B5A">
        <w:tc>
          <w:tcPr>
            <w:tcW w:w="1560" w:type="dxa"/>
            <w:tcBorders>
              <w:top w:val="single" w:sz="4" w:space="0" w:color="92117E"/>
            </w:tcBorders>
          </w:tcPr>
          <w:p w14:paraId="19998AB6"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t>Cliënt</w:t>
            </w:r>
          </w:p>
        </w:tc>
        <w:tc>
          <w:tcPr>
            <w:tcW w:w="8505" w:type="dxa"/>
            <w:tcBorders>
              <w:top w:val="single" w:sz="4" w:space="0" w:color="92117E"/>
            </w:tcBorders>
          </w:tcPr>
          <w:p w14:paraId="326B1B72" w14:textId="77777777" w:rsidR="00B87B5A" w:rsidRPr="00E4252B" w:rsidRDefault="00B87B5A" w:rsidP="00B87B5A">
            <w:pPr>
              <w:tabs>
                <w:tab w:val="left" w:pos="3960"/>
              </w:tabs>
              <w:spacing w:after="240" w:line="280" w:lineRule="exact"/>
              <w:rPr>
                <w:rFonts w:ascii="Gill Sans MT" w:eastAsia="Gill Sans MT" w:hAnsi="Gill Sans MT" w:cs="Gill Sans MT"/>
              </w:rPr>
            </w:pPr>
            <w:r w:rsidRPr="2AFB0A22">
              <w:rPr>
                <w:rFonts w:ascii="Gill Sans MT" w:eastAsia="Gill Sans MT" w:hAnsi="Gill Sans MT" w:cs="Gill Sans MT"/>
              </w:rPr>
              <w:t xml:space="preserve">Cliënten met (zeer) ernstige psychiatrische problematiek waarbij een intensieve klinische behandeling (in een open of gesloten setting) de enige manier is om gevaar voor henzelf of hun omgeving te voorkomen.  </w:t>
            </w:r>
          </w:p>
        </w:tc>
      </w:tr>
      <w:tr w:rsidR="00B87B5A" w:rsidRPr="00E4252B" w14:paraId="539E4F0D" w14:textId="77777777" w:rsidTr="00B87B5A">
        <w:tc>
          <w:tcPr>
            <w:tcW w:w="1560" w:type="dxa"/>
          </w:tcPr>
          <w:p w14:paraId="31279B70"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t>Opdracht</w:t>
            </w:r>
          </w:p>
        </w:tc>
        <w:tc>
          <w:tcPr>
            <w:tcW w:w="8505" w:type="dxa"/>
          </w:tcPr>
          <w:p w14:paraId="5782E52A" w14:textId="77777777" w:rsidR="00B87B5A" w:rsidRPr="00E4252B" w:rsidRDefault="00B87B5A" w:rsidP="00B87B5A">
            <w:pPr>
              <w:spacing w:after="240" w:line="280" w:lineRule="exact"/>
              <w:rPr>
                <w:rFonts w:ascii="Gill Sans MT" w:eastAsia="Gill Sans MT" w:hAnsi="Gill Sans MT" w:cs="Gill Sans MT"/>
              </w:rPr>
            </w:pPr>
            <w:r w:rsidRPr="1505F0E5">
              <w:rPr>
                <w:rFonts w:ascii="Gill Sans MT" w:eastAsia="Gill Sans MT" w:hAnsi="Gill Sans MT" w:cs="Gill Sans MT"/>
              </w:rPr>
              <w:t xml:space="preserve">Verblijf en behandeling </w:t>
            </w:r>
            <w:proofErr w:type="gramStart"/>
            <w:r w:rsidRPr="1505F0E5">
              <w:rPr>
                <w:rFonts w:ascii="Gill Sans MT" w:eastAsia="Gill Sans MT" w:hAnsi="Gill Sans MT" w:cs="Gill Sans MT"/>
              </w:rPr>
              <w:t>conform</w:t>
            </w:r>
            <w:proofErr w:type="gramEnd"/>
            <w:r w:rsidRPr="1505F0E5">
              <w:rPr>
                <w:rFonts w:ascii="Gill Sans MT" w:eastAsia="Gill Sans MT" w:hAnsi="Gill Sans MT" w:cs="Gill Sans MT"/>
              </w:rPr>
              <w:t xml:space="preserve"> </w:t>
            </w:r>
            <w:proofErr w:type="spellStart"/>
            <w:r w:rsidRPr="1505F0E5">
              <w:rPr>
                <w:rFonts w:ascii="Gill Sans MT" w:eastAsia="Gill Sans MT" w:hAnsi="Gill Sans MT" w:cs="Gill Sans MT"/>
              </w:rPr>
              <w:t>NZa</w:t>
            </w:r>
            <w:proofErr w:type="spellEnd"/>
            <w:r w:rsidRPr="1505F0E5">
              <w:rPr>
                <w:rFonts w:ascii="Gill Sans MT" w:eastAsia="Gill Sans MT" w:hAnsi="Gill Sans MT" w:cs="Gill Sans MT"/>
              </w:rPr>
              <w:t xml:space="preserve"> prestaties/prestatiebeschrijvingen A t/m C</w:t>
            </w:r>
          </w:p>
        </w:tc>
      </w:tr>
      <w:tr w:rsidR="00B87B5A" w:rsidRPr="00E4252B" w14:paraId="181DFF1B" w14:textId="77777777" w:rsidTr="00B87B5A">
        <w:tc>
          <w:tcPr>
            <w:tcW w:w="1560" w:type="dxa"/>
          </w:tcPr>
          <w:p w14:paraId="7B4B9AE8"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t>Eisen aan inhoud</w:t>
            </w:r>
          </w:p>
        </w:tc>
        <w:tc>
          <w:tcPr>
            <w:tcW w:w="8505" w:type="dxa"/>
          </w:tcPr>
          <w:p w14:paraId="1E82B9C8" w14:textId="77777777" w:rsidR="00B87B5A" w:rsidRPr="00E4252B" w:rsidRDefault="00B87B5A" w:rsidP="00B87B5A">
            <w:pPr>
              <w:spacing w:line="280" w:lineRule="exact"/>
              <w:rPr>
                <w:rFonts w:ascii="Gill Sans MT" w:eastAsia="Gill Sans MT" w:hAnsi="Gill Sans MT" w:cs="Gill Sans MT"/>
              </w:rPr>
            </w:pPr>
            <w:r w:rsidRPr="1505F0E5">
              <w:rPr>
                <w:rFonts w:ascii="Gill Sans MT" w:eastAsia="Gill Sans MT" w:hAnsi="Gill Sans MT" w:cs="Gill Sans MT"/>
              </w:rPr>
              <w:t xml:space="preserve">Verblijf en behandeling </w:t>
            </w:r>
            <w:proofErr w:type="gramStart"/>
            <w:r w:rsidRPr="1505F0E5">
              <w:rPr>
                <w:rFonts w:ascii="Gill Sans MT" w:eastAsia="Gill Sans MT" w:hAnsi="Gill Sans MT" w:cs="Gill Sans MT"/>
              </w:rPr>
              <w:t>conform</w:t>
            </w:r>
            <w:proofErr w:type="gramEnd"/>
            <w:r w:rsidRPr="1505F0E5">
              <w:rPr>
                <w:rFonts w:ascii="Gill Sans MT" w:eastAsia="Gill Sans MT" w:hAnsi="Gill Sans MT" w:cs="Gill Sans MT"/>
              </w:rPr>
              <w:t xml:space="preserve"> </w:t>
            </w:r>
            <w:proofErr w:type="spellStart"/>
            <w:r w:rsidRPr="1505F0E5">
              <w:rPr>
                <w:rFonts w:ascii="Gill Sans MT" w:eastAsia="Gill Sans MT" w:hAnsi="Gill Sans MT" w:cs="Gill Sans MT"/>
              </w:rPr>
              <w:t>NZa</w:t>
            </w:r>
            <w:proofErr w:type="spellEnd"/>
            <w:r w:rsidRPr="1505F0E5">
              <w:rPr>
                <w:rFonts w:ascii="Gill Sans MT" w:eastAsia="Gill Sans MT" w:hAnsi="Gill Sans MT" w:cs="Gill Sans MT"/>
              </w:rPr>
              <w:t xml:space="preserve"> prestaties/prestatiebeschrijvingen A t/m C</w:t>
            </w:r>
          </w:p>
        </w:tc>
      </w:tr>
      <w:tr w:rsidR="00B87B5A" w:rsidRPr="00E4252B" w14:paraId="74E8825E" w14:textId="77777777" w:rsidTr="00B87B5A">
        <w:tc>
          <w:tcPr>
            <w:tcW w:w="1560" w:type="dxa"/>
          </w:tcPr>
          <w:p w14:paraId="51D0734B"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lastRenderedPageBreak/>
              <w:t>Eisen aan professional</w:t>
            </w:r>
          </w:p>
        </w:tc>
        <w:tc>
          <w:tcPr>
            <w:tcW w:w="8505" w:type="dxa"/>
          </w:tcPr>
          <w:p w14:paraId="44E3DED6" w14:textId="77777777" w:rsidR="00B87B5A" w:rsidRPr="00C02F36" w:rsidRDefault="00B87B5A" w:rsidP="00B87B5A">
            <w:pPr>
              <w:tabs>
                <w:tab w:val="left" w:pos="3960"/>
              </w:tabs>
              <w:spacing w:after="160" w:line="280" w:lineRule="exact"/>
              <w:rPr>
                <w:rFonts w:ascii="Gill Sans MT" w:eastAsia="Gill Sans MT" w:hAnsi="Gill Sans MT" w:cs="Gill Sans MT"/>
              </w:rPr>
            </w:pPr>
            <w:r w:rsidRPr="1505F0E5">
              <w:rPr>
                <w:rFonts w:ascii="Gill Sans MT" w:eastAsia="Gill Sans MT" w:hAnsi="Gill Sans MT" w:cs="Gill Sans MT"/>
              </w:rPr>
              <w:t xml:space="preserve">Verblijf en behandeling </w:t>
            </w:r>
            <w:proofErr w:type="gramStart"/>
            <w:r w:rsidRPr="1505F0E5">
              <w:rPr>
                <w:rFonts w:ascii="Gill Sans MT" w:eastAsia="Gill Sans MT" w:hAnsi="Gill Sans MT" w:cs="Gill Sans MT"/>
              </w:rPr>
              <w:t>conform</w:t>
            </w:r>
            <w:proofErr w:type="gramEnd"/>
            <w:r w:rsidRPr="1505F0E5">
              <w:rPr>
                <w:rFonts w:ascii="Gill Sans MT" w:eastAsia="Gill Sans MT" w:hAnsi="Gill Sans MT" w:cs="Gill Sans MT"/>
              </w:rPr>
              <w:t xml:space="preserve"> </w:t>
            </w:r>
            <w:proofErr w:type="spellStart"/>
            <w:r w:rsidRPr="1505F0E5">
              <w:rPr>
                <w:rFonts w:ascii="Gill Sans MT" w:eastAsia="Gill Sans MT" w:hAnsi="Gill Sans MT" w:cs="Gill Sans MT"/>
              </w:rPr>
              <w:t>NZa</w:t>
            </w:r>
            <w:proofErr w:type="spellEnd"/>
            <w:r w:rsidRPr="1505F0E5">
              <w:rPr>
                <w:rFonts w:ascii="Gill Sans MT" w:eastAsia="Gill Sans MT" w:hAnsi="Gill Sans MT" w:cs="Gill Sans MT"/>
              </w:rPr>
              <w:t xml:space="preserve"> prestaties/prestatiebeschrijvingen A t/m C</w:t>
            </w:r>
          </w:p>
        </w:tc>
      </w:tr>
    </w:tbl>
    <w:p w14:paraId="043A265F" w14:textId="77777777" w:rsidR="00B87B5A" w:rsidRDefault="00B87B5A" w:rsidP="002A2615">
      <w:pPr>
        <w:pStyle w:val="NoSpacing"/>
      </w:pPr>
    </w:p>
    <w:tbl>
      <w:tblPr>
        <w:tblStyle w:val="TableGrid"/>
        <w:tblW w:w="10065" w:type="dxa"/>
        <w:tblInd w:w="-431" w:type="dxa"/>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ook w:val="04A0" w:firstRow="1" w:lastRow="0" w:firstColumn="1" w:lastColumn="0" w:noHBand="0" w:noVBand="1"/>
      </w:tblPr>
      <w:tblGrid>
        <w:gridCol w:w="1560"/>
        <w:gridCol w:w="8505"/>
      </w:tblGrid>
      <w:tr w:rsidR="00B87B5A" w:rsidRPr="00B87B5A" w14:paraId="064AD8A0" w14:textId="77777777" w:rsidTr="00B87B5A">
        <w:tc>
          <w:tcPr>
            <w:tcW w:w="1560" w:type="dxa"/>
            <w:tcBorders>
              <w:top w:val="single" w:sz="4" w:space="0" w:color="92117E"/>
              <w:left w:val="single" w:sz="4" w:space="0" w:color="92117E"/>
              <w:bottom w:val="single" w:sz="4" w:space="0" w:color="92117E"/>
              <w:right w:val="single" w:sz="4" w:space="0" w:color="FFFFFF" w:themeColor="background1"/>
            </w:tcBorders>
            <w:shd w:val="clear" w:color="auto" w:fill="92117E"/>
          </w:tcPr>
          <w:p w14:paraId="39073ED6" w14:textId="77777777" w:rsidR="00B87B5A" w:rsidRPr="00B87B5A" w:rsidRDefault="00B87B5A" w:rsidP="00B87B5A">
            <w:pPr>
              <w:spacing w:line="280" w:lineRule="exact"/>
              <w:rPr>
                <w:rFonts w:ascii="Gill Sans MT" w:eastAsia="Gill Sans MT" w:hAnsi="Gill Sans MT" w:cs="Gill Sans MT"/>
                <w:b/>
                <w:bCs/>
                <w:color w:val="FFFFFF" w:themeColor="background1"/>
              </w:rPr>
            </w:pPr>
            <w:r w:rsidRPr="00B87B5A">
              <w:rPr>
                <w:rFonts w:ascii="Gill Sans MT" w:eastAsia="Gill Sans MT" w:hAnsi="Gill Sans MT" w:cs="Gill Sans MT"/>
                <w:b/>
                <w:bCs/>
                <w:color w:val="FFFFFF" w:themeColor="background1"/>
              </w:rPr>
              <w:t xml:space="preserve">8. </w:t>
            </w:r>
          </w:p>
        </w:tc>
        <w:tc>
          <w:tcPr>
            <w:tcW w:w="8505" w:type="dxa"/>
            <w:tcBorders>
              <w:top w:val="single" w:sz="4" w:space="0" w:color="92117E"/>
              <w:left w:val="single" w:sz="4" w:space="0" w:color="FFFFFF" w:themeColor="background1"/>
              <w:bottom w:val="single" w:sz="4" w:space="0" w:color="92117E"/>
              <w:right w:val="single" w:sz="4" w:space="0" w:color="92117E"/>
            </w:tcBorders>
            <w:shd w:val="clear" w:color="auto" w:fill="92117E"/>
          </w:tcPr>
          <w:p w14:paraId="66026E35" w14:textId="77777777" w:rsidR="00B87B5A" w:rsidRPr="00B87B5A" w:rsidRDefault="00B87B5A" w:rsidP="00B87B5A">
            <w:pPr>
              <w:spacing w:line="280" w:lineRule="exact"/>
              <w:rPr>
                <w:rFonts w:ascii="Gill Sans MT" w:eastAsia="Gill Sans MT" w:hAnsi="Gill Sans MT" w:cs="Gill Sans MT"/>
                <w:b/>
                <w:bCs/>
                <w:color w:val="FFFFFF" w:themeColor="background1"/>
              </w:rPr>
            </w:pPr>
            <w:r w:rsidRPr="00B87B5A">
              <w:rPr>
                <w:rFonts w:ascii="Gill Sans MT" w:eastAsia="Gill Sans MT" w:hAnsi="Gill Sans MT" w:cs="Gill Sans MT"/>
                <w:b/>
                <w:bCs/>
                <w:color w:val="FFFFFF" w:themeColor="background1"/>
              </w:rPr>
              <w:t>Verblijf groep 8 bedden</w:t>
            </w:r>
          </w:p>
        </w:tc>
      </w:tr>
      <w:tr w:rsidR="00B87B5A" w:rsidRPr="00E4252B" w14:paraId="23BE7F19" w14:textId="77777777" w:rsidTr="00B87B5A">
        <w:tc>
          <w:tcPr>
            <w:tcW w:w="1560" w:type="dxa"/>
            <w:tcBorders>
              <w:top w:val="single" w:sz="4" w:space="0" w:color="92117E"/>
            </w:tcBorders>
          </w:tcPr>
          <w:p w14:paraId="00651EC9"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t>Cliënt</w:t>
            </w:r>
          </w:p>
        </w:tc>
        <w:tc>
          <w:tcPr>
            <w:tcW w:w="8505" w:type="dxa"/>
            <w:tcBorders>
              <w:top w:val="single" w:sz="4" w:space="0" w:color="92117E"/>
            </w:tcBorders>
          </w:tcPr>
          <w:p w14:paraId="425AC263" w14:textId="77777777" w:rsidR="00B87B5A" w:rsidRDefault="00B87B5A" w:rsidP="00A71D2E">
            <w:pPr>
              <w:pStyle w:val="ListParagraph"/>
              <w:numPr>
                <w:ilvl w:val="0"/>
                <w:numId w:val="23"/>
              </w:numPr>
              <w:tabs>
                <w:tab w:val="left" w:pos="3960"/>
              </w:tabs>
              <w:spacing w:line="280" w:lineRule="exact"/>
              <w:rPr>
                <w:rFonts w:ascii="Gill Sans MT" w:eastAsia="Gill Sans MT" w:hAnsi="Gill Sans MT" w:cs="Gill Sans MT"/>
              </w:rPr>
            </w:pPr>
            <w:r>
              <w:rPr>
                <w:rFonts w:ascii="Gill Sans MT" w:eastAsia="Gill Sans MT" w:hAnsi="Gill Sans MT" w:cs="Gill Sans MT"/>
              </w:rPr>
              <w:t>Een jeugdige die om inhoudelijke redenen niet in een pleeggezin, gezinshuis of eigen netwerk terecht kan. De jeugdige is niet in staat om in een gezinsstructuur te functioneren.</w:t>
            </w:r>
            <w:r w:rsidRPr="7A5EE800">
              <w:rPr>
                <w:rFonts w:ascii="Gill Sans MT" w:eastAsia="Gill Sans MT" w:hAnsi="Gill Sans MT" w:cs="Gill Sans MT"/>
              </w:rPr>
              <w:t xml:space="preserve"> </w:t>
            </w:r>
          </w:p>
          <w:p w14:paraId="2EE020BE" w14:textId="77777777" w:rsidR="00B87B5A" w:rsidRDefault="00B87B5A" w:rsidP="00A71D2E">
            <w:pPr>
              <w:pStyle w:val="ListParagraph"/>
              <w:numPr>
                <w:ilvl w:val="0"/>
                <w:numId w:val="23"/>
              </w:numPr>
              <w:tabs>
                <w:tab w:val="left" w:pos="3960"/>
              </w:tabs>
              <w:spacing w:line="280" w:lineRule="exact"/>
              <w:rPr>
                <w:rFonts w:ascii="Gill Sans MT" w:eastAsia="Gill Sans MT" w:hAnsi="Gill Sans MT" w:cs="Gill Sans MT"/>
              </w:rPr>
            </w:pPr>
            <w:r>
              <w:rPr>
                <w:rFonts w:ascii="Gill Sans MT" w:eastAsia="Gill Sans MT" w:hAnsi="Gill Sans MT" w:cs="Gill Sans MT"/>
              </w:rPr>
              <w:t>De cliënt kan problematiek hebben op het gebied van gedrag, psychosociaal, een (licht) verstandelijke beperking, middelengebruik of een combinatie.</w:t>
            </w:r>
          </w:p>
          <w:p w14:paraId="6754D38A" w14:textId="77777777" w:rsidR="00B87B5A" w:rsidRDefault="00B87B5A" w:rsidP="00A71D2E">
            <w:pPr>
              <w:pStyle w:val="ListParagraph"/>
              <w:numPr>
                <w:ilvl w:val="0"/>
                <w:numId w:val="23"/>
              </w:numPr>
              <w:tabs>
                <w:tab w:val="left" w:pos="3960"/>
              </w:tabs>
              <w:spacing w:line="280" w:lineRule="exact"/>
              <w:rPr>
                <w:rFonts w:ascii="Gill Sans MT" w:eastAsia="Gill Sans MT" w:hAnsi="Gill Sans MT" w:cs="Gill Sans MT"/>
              </w:rPr>
            </w:pPr>
            <w:r>
              <w:rPr>
                <w:rFonts w:ascii="Gill Sans MT" w:eastAsia="Gill Sans MT" w:hAnsi="Gill Sans MT" w:cs="Gill Sans MT"/>
              </w:rPr>
              <w:t xml:space="preserve">De cliënt is in staat om (redelijk) zelfstandig te functioneren. </w:t>
            </w:r>
          </w:p>
          <w:p w14:paraId="3C445004" w14:textId="77777777" w:rsidR="00B87B5A" w:rsidRPr="00B352D8" w:rsidRDefault="00B87B5A" w:rsidP="00A71D2E">
            <w:pPr>
              <w:pStyle w:val="ListParagraph"/>
              <w:numPr>
                <w:ilvl w:val="0"/>
                <w:numId w:val="23"/>
              </w:numPr>
              <w:tabs>
                <w:tab w:val="left" w:pos="3960"/>
              </w:tabs>
              <w:spacing w:after="240" w:line="280" w:lineRule="exact"/>
              <w:rPr>
                <w:rFonts w:ascii="Gill Sans MT" w:eastAsia="Gill Sans MT" w:hAnsi="Gill Sans MT" w:cs="Gill Sans MT"/>
              </w:rPr>
            </w:pPr>
            <w:r>
              <w:rPr>
                <w:rFonts w:ascii="Gill Sans MT" w:eastAsia="Gill Sans MT" w:hAnsi="Gill Sans MT" w:cs="Gill Sans MT"/>
              </w:rPr>
              <w:t xml:space="preserve">Er is wel een </w:t>
            </w:r>
            <w:proofErr w:type="spellStart"/>
            <w:r>
              <w:rPr>
                <w:rFonts w:ascii="Gill Sans MT" w:eastAsia="Gill Sans MT" w:hAnsi="Gill Sans MT" w:cs="Gill Sans MT"/>
              </w:rPr>
              <w:t>dagstructuur</w:t>
            </w:r>
            <w:proofErr w:type="spellEnd"/>
            <w:r>
              <w:rPr>
                <w:rFonts w:ascii="Gill Sans MT" w:eastAsia="Gill Sans MT" w:hAnsi="Gill Sans MT" w:cs="Gill Sans MT"/>
              </w:rPr>
              <w:t xml:space="preserve"> in de vorm van onderwijs of dagbesteding. </w:t>
            </w:r>
            <w:r w:rsidRPr="00B352D8">
              <w:rPr>
                <w:rFonts w:ascii="Gill Sans MT" w:eastAsia="Gill Sans MT" w:hAnsi="Gill Sans MT" w:cs="Gill Sans MT"/>
              </w:rPr>
              <w:t xml:space="preserve"> </w:t>
            </w:r>
          </w:p>
        </w:tc>
      </w:tr>
      <w:tr w:rsidR="00B87B5A" w:rsidRPr="00E4252B" w14:paraId="29512DB2" w14:textId="77777777" w:rsidTr="00B87B5A">
        <w:tc>
          <w:tcPr>
            <w:tcW w:w="1560" w:type="dxa"/>
          </w:tcPr>
          <w:p w14:paraId="5E1EAD29"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t>Opdracht</w:t>
            </w:r>
          </w:p>
        </w:tc>
        <w:tc>
          <w:tcPr>
            <w:tcW w:w="8505" w:type="dxa"/>
          </w:tcPr>
          <w:p w14:paraId="59E5D7E2" w14:textId="77777777" w:rsidR="00B87B5A" w:rsidRDefault="00B87B5A" w:rsidP="00B87B5A">
            <w:pPr>
              <w:spacing w:line="280" w:lineRule="exact"/>
              <w:rPr>
                <w:rFonts w:ascii="Gill Sans MT" w:eastAsia="Gill Sans MT" w:hAnsi="Gill Sans MT" w:cs="Gill Sans MT"/>
              </w:rPr>
            </w:pPr>
            <w:r w:rsidRPr="1505F0E5">
              <w:rPr>
                <w:rFonts w:ascii="Gill Sans MT" w:eastAsia="Gill Sans MT" w:hAnsi="Gill Sans MT" w:cs="Gill Sans MT"/>
              </w:rPr>
              <w:t>Het 24/7 bieden van een stabiele pedagogische opvoed- en opgroeiomgeving. Het gaat om het doorbreken van negatieve/ belemmerende (gedrags-) patronen. Het verblijf vindt plaats op een locatie van de aanbieder.</w:t>
            </w:r>
          </w:p>
          <w:p w14:paraId="6197D8B5" w14:textId="77777777" w:rsidR="00B87B5A" w:rsidRDefault="00B87B5A" w:rsidP="00B87B5A">
            <w:pPr>
              <w:spacing w:line="280" w:lineRule="exact"/>
              <w:rPr>
                <w:rFonts w:ascii="Gill Sans MT" w:eastAsia="Gill Sans MT" w:hAnsi="Gill Sans MT" w:cs="Gill Sans MT"/>
              </w:rPr>
            </w:pPr>
          </w:p>
          <w:p w14:paraId="19618F44" w14:textId="77777777" w:rsidR="00B87B5A" w:rsidRDefault="00B87B5A" w:rsidP="00B87B5A">
            <w:pPr>
              <w:spacing w:line="280" w:lineRule="exact"/>
              <w:rPr>
                <w:rFonts w:ascii="Gill Sans MT" w:eastAsia="Gill Sans MT" w:hAnsi="Gill Sans MT" w:cs="Gill Sans MT"/>
              </w:rPr>
            </w:pPr>
            <w:r w:rsidRPr="2AFB0A22">
              <w:rPr>
                <w:rFonts w:ascii="Gill Sans MT" w:eastAsia="Gill Sans MT" w:hAnsi="Gill Sans MT" w:cs="Gill Sans MT"/>
              </w:rPr>
              <w:t>Aan het begin van het verblijf wordt een hulpverleningsplan opgesteld. Hierin worden de doelen beschreven en op welke manier aan de doelen worden gewerkt.</w:t>
            </w:r>
          </w:p>
          <w:p w14:paraId="4EC1F2AD" w14:textId="77777777" w:rsidR="00B87B5A" w:rsidRDefault="00B87B5A" w:rsidP="00B87B5A">
            <w:pPr>
              <w:spacing w:line="280" w:lineRule="exact"/>
              <w:rPr>
                <w:rFonts w:ascii="Gill Sans MT" w:eastAsia="Gill Sans MT" w:hAnsi="Gill Sans MT" w:cs="Gill Sans MT"/>
              </w:rPr>
            </w:pPr>
          </w:p>
          <w:p w14:paraId="0187C1ED" w14:textId="77777777" w:rsidR="00B87B5A" w:rsidRDefault="00B87B5A" w:rsidP="00B87B5A">
            <w:pPr>
              <w:tabs>
                <w:tab w:val="left" w:pos="3960"/>
              </w:tabs>
              <w:spacing w:line="280" w:lineRule="exact"/>
              <w:rPr>
                <w:rFonts w:ascii="Gill Sans MT" w:eastAsia="Gill Sans MT" w:hAnsi="Gill Sans MT" w:cs="Gill Sans MT"/>
              </w:rPr>
            </w:pPr>
            <w:r w:rsidRPr="008A05B5">
              <w:rPr>
                <w:rFonts w:ascii="Gill Sans MT" w:eastAsia="Gill Sans MT" w:hAnsi="Gill Sans MT" w:cs="Gill Sans MT"/>
              </w:rPr>
              <w:t>Doel is terugkeer naar huis of zelfstandig wonen en als dat niet mogelijk is naar lichtere vormen als pleegzorg of een gezinshuis.</w:t>
            </w:r>
          </w:p>
          <w:p w14:paraId="502743DD" w14:textId="77777777" w:rsidR="00B87B5A" w:rsidRDefault="00B87B5A" w:rsidP="00B87B5A">
            <w:pPr>
              <w:tabs>
                <w:tab w:val="left" w:pos="3960"/>
              </w:tabs>
              <w:spacing w:line="280" w:lineRule="exact"/>
              <w:rPr>
                <w:rFonts w:ascii="Gill Sans MT" w:eastAsia="Gill Sans MT" w:hAnsi="Gill Sans MT" w:cs="Gill Sans MT"/>
              </w:rPr>
            </w:pPr>
          </w:p>
          <w:p w14:paraId="0D6359EB" w14:textId="77777777" w:rsidR="00B87B5A" w:rsidRDefault="00B87B5A" w:rsidP="00B87B5A">
            <w:pPr>
              <w:tabs>
                <w:tab w:val="left" w:pos="3960"/>
              </w:tabs>
              <w:spacing w:line="280" w:lineRule="exact"/>
              <w:rPr>
                <w:rFonts w:ascii="Gill Sans MT" w:eastAsia="Gill Sans MT" w:hAnsi="Gill Sans MT" w:cs="Gill Sans MT"/>
              </w:rPr>
            </w:pPr>
            <w:r w:rsidRPr="15929568">
              <w:rPr>
                <w:rFonts w:ascii="Gill Sans MT" w:eastAsia="Gill Sans MT" w:hAnsi="Gill Sans MT" w:cs="Gill Sans MT"/>
              </w:rPr>
              <w:t>De ondersteuning richt zich ook op de ouder(s) en/of opvoeders van de cliënt en het systeem.</w:t>
            </w:r>
          </w:p>
          <w:p w14:paraId="377D4924" w14:textId="77777777" w:rsidR="00B87B5A" w:rsidRDefault="00B87B5A" w:rsidP="00B87B5A">
            <w:pPr>
              <w:tabs>
                <w:tab w:val="left" w:pos="3960"/>
              </w:tabs>
              <w:spacing w:line="280" w:lineRule="exact"/>
              <w:rPr>
                <w:rFonts w:ascii="Gill Sans MT" w:eastAsia="Gill Sans MT" w:hAnsi="Gill Sans MT" w:cs="Gill Sans MT"/>
              </w:rPr>
            </w:pPr>
          </w:p>
          <w:p w14:paraId="5C6BA977" w14:textId="77777777" w:rsidR="00B87B5A" w:rsidRPr="00E4252B" w:rsidRDefault="00B87B5A" w:rsidP="00B87B5A">
            <w:pPr>
              <w:spacing w:after="240" w:line="280" w:lineRule="exact"/>
              <w:rPr>
                <w:rFonts w:ascii="Gill Sans MT" w:eastAsia="Gill Sans MT" w:hAnsi="Gill Sans MT" w:cs="Gill Sans MT"/>
              </w:rPr>
            </w:pPr>
            <w:r w:rsidRPr="15929568">
              <w:rPr>
                <w:rFonts w:ascii="Gill Sans MT" w:eastAsia="Gill Sans MT" w:hAnsi="Gill Sans MT" w:cs="Gill Sans MT"/>
              </w:rPr>
              <w:t xml:space="preserve">De aanbieder </w:t>
            </w:r>
            <w:r>
              <w:rPr>
                <w:rFonts w:ascii="Gill Sans MT" w:eastAsia="Gill Sans MT" w:hAnsi="Gill Sans MT" w:cs="Gill Sans MT"/>
              </w:rPr>
              <w:t>helpt de jeugdige</w:t>
            </w:r>
            <w:r w:rsidRPr="15929568">
              <w:rPr>
                <w:rFonts w:ascii="Gill Sans MT" w:eastAsia="Gill Sans MT" w:hAnsi="Gill Sans MT" w:cs="Gill Sans MT"/>
              </w:rPr>
              <w:t xml:space="preserve"> vanaf de 16e verjaardag </w:t>
            </w:r>
            <w:r>
              <w:rPr>
                <w:rFonts w:ascii="Gill Sans MT" w:eastAsia="Gill Sans MT" w:hAnsi="Gill Sans MT" w:cs="Gill Sans MT"/>
              </w:rPr>
              <w:t xml:space="preserve">om in goede samenspraak met </w:t>
            </w:r>
            <w:r w:rsidRPr="15929568">
              <w:rPr>
                <w:rFonts w:ascii="Gill Sans MT" w:eastAsia="Gill Sans MT" w:hAnsi="Gill Sans MT" w:cs="Gill Sans MT"/>
              </w:rPr>
              <w:t>zijn ouder(s)</w:t>
            </w:r>
            <w:r>
              <w:rPr>
                <w:rFonts w:ascii="Gill Sans MT" w:eastAsia="Gill Sans MT" w:hAnsi="Gill Sans MT" w:cs="Gill Sans MT"/>
              </w:rPr>
              <w:t>, school en belangrijke anderen van de jeugdige,</w:t>
            </w:r>
            <w:r w:rsidRPr="15929568">
              <w:rPr>
                <w:rFonts w:ascii="Gill Sans MT" w:eastAsia="Gill Sans MT" w:hAnsi="Gill Sans MT" w:cs="Gill Sans MT"/>
              </w:rPr>
              <w:t xml:space="preserve"> een perspectiefplan op</w:t>
            </w:r>
            <w:r>
              <w:rPr>
                <w:rFonts w:ascii="Gill Sans MT" w:eastAsia="Gill Sans MT" w:hAnsi="Gill Sans MT" w:cs="Gill Sans MT"/>
              </w:rPr>
              <w:t xml:space="preserve"> te stellen</w:t>
            </w:r>
            <w:r w:rsidRPr="15929568">
              <w:rPr>
                <w:rFonts w:ascii="Gill Sans MT" w:eastAsia="Gill Sans MT" w:hAnsi="Gill Sans MT" w:cs="Gill Sans MT"/>
              </w:rPr>
              <w:t>. Hierin is vastgelegd waar de jeugdige in de toekomst gaat wonen, hoe de jeugdige aan inkomen komt, of en zo ja naar welke school de jeugdige gaat of welke dagbesteding de jeugdige gaat volgen. Dit perspectiefplan wordt periodiek</w:t>
            </w:r>
            <w:r>
              <w:rPr>
                <w:rFonts w:ascii="Gill Sans MT" w:eastAsia="Gill Sans MT" w:hAnsi="Gill Sans MT" w:cs="Gill Sans MT"/>
              </w:rPr>
              <w:t>,</w:t>
            </w:r>
            <w:r w:rsidRPr="15929568">
              <w:rPr>
                <w:rFonts w:ascii="Gill Sans MT" w:eastAsia="Gill Sans MT" w:hAnsi="Gill Sans MT" w:cs="Gill Sans MT"/>
              </w:rPr>
              <w:t xml:space="preserve"> waar nodig</w:t>
            </w:r>
            <w:r>
              <w:rPr>
                <w:rFonts w:ascii="Gill Sans MT" w:eastAsia="Gill Sans MT" w:hAnsi="Gill Sans MT" w:cs="Gill Sans MT"/>
              </w:rPr>
              <w:t>,</w:t>
            </w:r>
            <w:r w:rsidRPr="15929568">
              <w:rPr>
                <w:rFonts w:ascii="Gill Sans MT" w:eastAsia="Gill Sans MT" w:hAnsi="Gill Sans MT" w:cs="Gill Sans MT"/>
              </w:rPr>
              <w:t xml:space="preserve"> bijgesteld, zodat voor alle partijen voortdurend duidelijk is wat het perspectief is. De aanbieder betrekt hier de </w:t>
            </w:r>
            <w:r>
              <w:rPr>
                <w:rFonts w:ascii="Gill Sans MT" w:eastAsia="Gill Sans MT" w:hAnsi="Gill Sans MT" w:cs="Gill Sans MT"/>
              </w:rPr>
              <w:t>verwijze</w:t>
            </w:r>
            <w:r w:rsidRPr="15929568">
              <w:rPr>
                <w:rFonts w:ascii="Gill Sans MT" w:eastAsia="Gill Sans MT" w:hAnsi="Gill Sans MT" w:cs="Gill Sans MT"/>
              </w:rPr>
              <w:t>r bij.</w:t>
            </w:r>
          </w:p>
        </w:tc>
      </w:tr>
      <w:tr w:rsidR="00B87B5A" w:rsidRPr="00E4252B" w14:paraId="0A397C5A" w14:textId="77777777" w:rsidTr="00B87B5A">
        <w:tc>
          <w:tcPr>
            <w:tcW w:w="1560" w:type="dxa"/>
          </w:tcPr>
          <w:p w14:paraId="2A52DBFC" w14:textId="77777777" w:rsidR="00B87B5A" w:rsidRPr="2AFB0A22" w:rsidRDefault="00B87B5A" w:rsidP="00B87B5A">
            <w:pPr>
              <w:spacing w:line="280" w:lineRule="exact"/>
              <w:rPr>
                <w:rFonts w:ascii="Gill Sans MT" w:eastAsia="Gill Sans MT" w:hAnsi="Gill Sans MT" w:cs="Gill Sans MT"/>
                <w:b/>
                <w:bCs/>
              </w:rPr>
            </w:pPr>
            <w:r w:rsidRPr="00E91CF9">
              <w:rPr>
                <w:rFonts w:ascii="Gill Sans MT" w:eastAsia="Gill Sans MT" w:hAnsi="Gill Sans MT" w:cs="Gill Sans MT"/>
                <w:b/>
                <w:bCs/>
              </w:rPr>
              <w:t>Eisen aan inhoud</w:t>
            </w:r>
          </w:p>
        </w:tc>
        <w:tc>
          <w:tcPr>
            <w:tcW w:w="8505" w:type="dxa"/>
          </w:tcPr>
          <w:p w14:paraId="47CE0F9D" w14:textId="77777777" w:rsidR="00B87B5A" w:rsidRDefault="00B87B5A" w:rsidP="00A71D2E">
            <w:pPr>
              <w:pStyle w:val="ListParagraph"/>
              <w:numPr>
                <w:ilvl w:val="0"/>
                <w:numId w:val="24"/>
              </w:numPr>
              <w:tabs>
                <w:tab w:val="left" w:pos="3960"/>
              </w:tabs>
              <w:spacing w:line="280" w:lineRule="exact"/>
              <w:rPr>
                <w:rFonts w:ascii="Gill Sans MT" w:eastAsia="Gill Sans MT" w:hAnsi="Gill Sans MT" w:cs="Gill Sans MT"/>
              </w:rPr>
            </w:pPr>
            <w:r w:rsidRPr="2AFB0A22">
              <w:rPr>
                <w:rFonts w:ascii="Gill Sans MT" w:eastAsia="Gill Sans MT" w:hAnsi="Gill Sans MT" w:cs="Gill Sans MT"/>
              </w:rPr>
              <w:t>Het verblijf is zo kort als nodig is. Het kan gaan over zowel kortdurend als langdurend verblijf waarbij het doel ten alle tijde terugkeer naar huis of een andere lichtere hulpvorm</w:t>
            </w:r>
            <w:r w:rsidRPr="2AFB0A22" w:rsidDel="00276706">
              <w:rPr>
                <w:rFonts w:ascii="Gill Sans MT" w:eastAsia="Gill Sans MT" w:hAnsi="Gill Sans MT" w:cs="Gill Sans MT"/>
              </w:rPr>
              <w:t xml:space="preserve"> </w:t>
            </w:r>
            <w:r>
              <w:rPr>
                <w:rFonts w:ascii="Gill Sans MT" w:eastAsia="Gill Sans MT" w:hAnsi="Gill Sans MT" w:cs="Gill Sans MT"/>
              </w:rPr>
              <w:t>is.</w:t>
            </w:r>
          </w:p>
          <w:p w14:paraId="4739D54C" w14:textId="77777777" w:rsidR="00B87B5A" w:rsidRDefault="00B87B5A" w:rsidP="00A71D2E">
            <w:pPr>
              <w:pStyle w:val="ListParagraph"/>
              <w:numPr>
                <w:ilvl w:val="0"/>
                <w:numId w:val="24"/>
              </w:numPr>
              <w:tabs>
                <w:tab w:val="left" w:pos="3960"/>
              </w:tabs>
              <w:spacing w:line="280" w:lineRule="exact"/>
              <w:rPr>
                <w:rFonts w:ascii="Gill Sans MT" w:eastAsia="Gill Sans MT" w:hAnsi="Gill Sans MT" w:cs="Gill Sans MT"/>
              </w:rPr>
            </w:pPr>
            <w:r w:rsidRPr="1505F0E5">
              <w:rPr>
                <w:rFonts w:ascii="Gill Sans MT" w:eastAsia="Gill Sans MT" w:hAnsi="Gill Sans MT" w:cs="Gill Sans MT"/>
              </w:rPr>
              <w:t xml:space="preserve">Er is sprake van 24-uurs begeleiding op de groep. </w:t>
            </w:r>
          </w:p>
          <w:p w14:paraId="10B8A798" w14:textId="77777777" w:rsidR="00B87B5A" w:rsidRPr="00E24B73" w:rsidRDefault="00B87B5A" w:rsidP="00A71D2E">
            <w:pPr>
              <w:pStyle w:val="ListParagraph"/>
              <w:numPr>
                <w:ilvl w:val="0"/>
                <w:numId w:val="24"/>
              </w:numPr>
              <w:tabs>
                <w:tab w:val="left" w:pos="3960"/>
              </w:tabs>
              <w:spacing w:line="280" w:lineRule="exact"/>
              <w:rPr>
                <w:rFonts w:ascii="Gill Sans MT" w:eastAsia="Gill Sans MT" w:hAnsi="Gill Sans MT" w:cs="Gill Sans MT"/>
              </w:rPr>
            </w:pPr>
            <w:r w:rsidRPr="15929568">
              <w:rPr>
                <w:rFonts w:ascii="Gill Sans MT" w:eastAsia="Gill Sans MT" w:hAnsi="Gill Sans MT" w:cs="Gill Sans MT"/>
              </w:rPr>
              <w:t>Het vereiste (</w:t>
            </w:r>
            <w:proofErr w:type="spellStart"/>
            <w:r w:rsidRPr="15929568">
              <w:rPr>
                <w:rFonts w:ascii="Gill Sans MT" w:eastAsia="Gill Sans MT" w:hAnsi="Gill Sans MT" w:cs="Gill Sans MT"/>
              </w:rPr>
              <w:t>ped</w:t>
            </w:r>
            <w:proofErr w:type="spellEnd"/>
            <w:r w:rsidRPr="15929568">
              <w:rPr>
                <w:rFonts w:ascii="Gill Sans MT" w:eastAsia="Gill Sans MT" w:hAnsi="Gill Sans MT" w:cs="Gill Sans MT"/>
              </w:rPr>
              <w:t>)agogisch klimaat is minimaal 2 netto uren per cliënt per dag.</w:t>
            </w:r>
          </w:p>
          <w:p w14:paraId="170223AD" w14:textId="77777777" w:rsidR="00B87B5A" w:rsidRDefault="00B87B5A" w:rsidP="00A71D2E">
            <w:pPr>
              <w:pStyle w:val="ListParagraph"/>
              <w:numPr>
                <w:ilvl w:val="0"/>
                <w:numId w:val="24"/>
              </w:numPr>
              <w:tabs>
                <w:tab w:val="left" w:pos="3960"/>
              </w:tabs>
              <w:spacing w:line="280" w:lineRule="exact"/>
              <w:rPr>
                <w:rFonts w:ascii="Gill Sans MT" w:eastAsia="Gill Sans MT" w:hAnsi="Gill Sans MT" w:cs="Gill Sans MT"/>
              </w:rPr>
            </w:pPr>
            <w:r w:rsidRPr="00E24B73">
              <w:rPr>
                <w:rFonts w:ascii="Gill Sans MT" w:eastAsia="Gill Sans MT" w:hAnsi="Gill Sans MT" w:cs="Gill Sans MT"/>
              </w:rPr>
              <w:t>De gemiddelde begeleidingsinzet ten behoeve van de individuele cliënt is 2,5 uur per week.</w:t>
            </w:r>
          </w:p>
          <w:p w14:paraId="481F52D4" w14:textId="77777777" w:rsidR="00B87B5A" w:rsidRPr="00E24B73" w:rsidRDefault="00B87B5A" w:rsidP="00A71D2E">
            <w:pPr>
              <w:pStyle w:val="ListParagraph"/>
              <w:numPr>
                <w:ilvl w:val="0"/>
                <w:numId w:val="24"/>
              </w:numPr>
              <w:tabs>
                <w:tab w:val="left" w:pos="3960"/>
              </w:tabs>
              <w:spacing w:line="280" w:lineRule="exact"/>
              <w:rPr>
                <w:rFonts w:ascii="Gill Sans MT" w:eastAsia="Gill Sans MT" w:hAnsi="Gill Sans MT" w:cs="Gill Sans MT"/>
              </w:rPr>
            </w:pPr>
            <w:r>
              <w:rPr>
                <w:rFonts w:ascii="Gill Sans MT" w:eastAsia="Gill Sans MT" w:hAnsi="Gill Sans MT" w:cs="Gill Sans MT"/>
              </w:rPr>
              <w:t>Er wordt gewerkt aan het terugdringen van gedragsproblemen en het systeem wordt vaardigheden geleerd en handvatten geboden om een duurzame terugkeer naar huis of een andere lichtere hulpvorm te bespoedigen.</w:t>
            </w:r>
          </w:p>
          <w:p w14:paraId="74B96495" w14:textId="77777777" w:rsidR="00B87B5A" w:rsidRPr="0094222F" w:rsidRDefault="00B87B5A" w:rsidP="00A71D2E">
            <w:pPr>
              <w:pStyle w:val="ListParagraph"/>
              <w:numPr>
                <w:ilvl w:val="0"/>
                <w:numId w:val="24"/>
              </w:numPr>
              <w:tabs>
                <w:tab w:val="left" w:pos="3960"/>
              </w:tabs>
              <w:spacing w:after="240" w:line="280" w:lineRule="exact"/>
              <w:rPr>
                <w:rFonts w:ascii="Gill Sans MT" w:eastAsia="Gill Sans MT" w:hAnsi="Gill Sans MT" w:cs="Gill Sans MT"/>
              </w:rPr>
            </w:pPr>
            <w:r w:rsidRPr="15929568">
              <w:rPr>
                <w:rFonts w:ascii="Gill Sans MT" w:eastAsia="Gill Sans MT" w:hAnsi="Gill Sans MT" w:cs="Gill Sans MT"/>
              </w:rPr>
              <w:lastRenderedPageBreak/>
              <w:t>Waar mogelijk wordt de begeleiding gericht op het bevorderen van zelfstandigheid of op terugkeer naar het ouderlijk huis. Voor alle kinderen en jongeren geldt, wanneer terugkeer naar huis geen optie is, er een onvoorwaardelijk thuis wordt geboden binnen een passende omgeving.</w:t>
            </w:r>
          </w:p>
          <w:p w14:paraId="0754929B" w14:textId="77777777" w:rsidR="00B87B5A" w:rsidRPr="00E4252B" w:rsidRDefault="00B87B5A" w:rsidP="00A71D2E">
            <w:pPr>
              <w:pStyle w:val="ListParagraph"/>
              <w:numPr>
                <w:ilvl w:val="0"/>
                <w:numId w:val="24"/>
              </w:numPr>
              <w:tabs>
                <w:tab w:val="left" w:pos="3960"/>
              </w:tabs>
              <w:spacing w:line="280" w:lineRule="exact"/>
              <w:rPr>
                <w:rFonts w:ascii="Gill Sans MT" w:eastAsia="Gill Sans MT" w:hAnsi="Gill Sans MT" w:cs="Gill Sans MT"/>
              </w:rPr>
            </w:pPr>
            <w:r w:rsidRPr="15929568">
              <w:rPr>
                <w:rFonts w:ascii="Gill Sans MT" w:eastAsia="Gill Sans MT" w:hAnsi="Gill Sans MT" w:cs="Gill Sans MT"/>
              </w:rPr>
              <w:t xml:space="preserve">Verblijf: gemiddeld 8 jongeren. </w:t>
            </w:r>
          </w:p>
          <w:p w14:paraId="5288FC21" w14:textId="77777777" w:rsidR="00B87B5A" w:rsidRPr="00AB4F39" w:rsidRDefault="00B87B5A" w:rsidP="00A71D2E">
            <w:pPr>
              <w:pStyle w:val="ListParagraph"/>
              <w:numPr>
                <w:ilvl w:val="0"/>
                <w:numId w:val="24"/>
              </w:numPr>
              <w:tabs>
                <w:tab w:val="left" w:pos="3960"/>
              </w:tabs>
              <w:spacing w:after="240" w:line="280" w:lineRule="exact"/>
              <w:rPr>
                <w:rFonts w:ascii="Gill Sans MT" w:eastAsia="Gill Sans MT" w:hAnsi="Gill Sans MT" w:cs="Gill Sans MT"/>
              </w:rPr>
            </w:pPr>
            <w:r w:rsidRPr="15929568">
              <w:rPr>
                <w:rFonts w:ascii="Gill Sans MT" w:eastAsia="Gill Sans MT" w:hAnsi="Gill Sans MT" w:cs="Gill Sans MT"/>
              </w:rPr>
              <w:t xml:space="preserve">Het product is inclusief verzorgingskosten en zak- en kleedgeld </w:t>
            </w:r>
            <w:proofErr w:type="gramStart"/>
            <w:r w:rsidRPr="15929568">
              <w:rPr>
                <w:rFonts w:ascii="Gill Sans MT" w:eastAsia="Gill Sans MT" w:hAnsi="Gill Sans MT" w:cs="Gill Sans MT"/>
              </w:rPr>
              <w:t>conform</w:t>
            </w:r>
            <w:proofErr w:type="gramEnd"/>
            <w:r w:rsidRPr="15929568">
              <w:rPr>
                <w:rFonts w:ascii="Gill Sans MT" w:eastAsia="Gill Sans MT" w:hAnsi="Gill Sans MT" w:cs="Gill Sans MT"/>
              </w:rPr>
              <w:t xml:space="preserve"> Handreiking zak- en kleedgeld (2023).</w:t>
            </w:r>
          </w:p>
          <w:p w14:paraId="6C3D6430" w14:textId="77777777" w:rsidR="00B87B5A" w:rsidRPr="00E80D86" w:rsidRDefault="00B87B5A" w:rsidP="00A71D2E">
            <w:pPr>
              <w:pStyle w:val="ListParagraph"/>
              <w:numPr>
                <w:ilvl w:val="0"/>
                <w:numId w:val="24"/>
              </w:numPr>
              <w:tabs>
                <w:tab w:val="left" w:pos="3960"/>
              </w:tabs>
              <w:spacing w:after="240" w:line="280" w:lineRule="exact"/>
              <w:rPr>
                <w:rFonts w:ascii="Gill Sans MT" w:eastAsia="Gill Sans MT" w:hAnsi="Gill Sans MT" w:cs="Gill Sans MT"/>
              </w:rPr>
            </w:pPr>
            <w:proofErr w:type="gramStart"/>
            <w:r w:rsidRPr="15929568">
              <w:rPr>
                <w:rFonts w:ascii="Gill Sans MT" w:eastAsia="Gill Sans MT" w:hAnsi="Gill Sans MT" w:cs="Gill Sans MT"/>
              </w:rPr>
              <w:t>Indien</w:t>
            </w:r>
            <w:proofErr w:type="gramEnd"/>
            <w:r w:rsidRPr="15929568">
              <w:rPr>
                <w:rFonts w:ascii="Gill Sans MT" w:eastAsia="Gill Sans MT" w:hAnsi="Gill Sans MT" w:cs="Gill Sans MT"/>
              </w:rPr>
              <w:t xml:space="preserve"> de cliënt tijdelijk elders verblijft (vanwege behandeling, Time-Out- voorziening, detentie), is de indicatie voor de periode van maximaal 30 dagen per kalenderjaar declarabel.</w:t>
            </w:r>
          </w:p>
        </w:tc>
      </w:tr>
      <w:tr w:rsidR="00B87B5A" w:rsidRPr="00E4252B" w14:paraId="30938504" w14:textId="77777777" w:rsidTr="00B87B5A">
        <w:tc>
          <w:tcPr>
            <w:tcW w:w="1560" w:type="dxa"/>
          </w:tcPr>
          <w:p w14:paraId="5A64465C" w14:textId="77777777" w:rsidR="00B87B5A" w:rsidRPr="00E91CF9"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lastRenderedPageBreak/>
              <w:t>Eisen aan professional</w:t>
            </w:r>
          </w:p>
        </w:tc>
        <w:tc>
          <w:tcPr>
            <w:tcW w:w="8505" w:type="dxa"/>
          </w:tcPr>
          <w:p w14:paraId="53EC2411" w14:textId="77777777" w:rsidR="00B87B5A" w:rsidRPr="00E4252B" w:rsidRDefault="00B87B5A" w:rsidP="00A71D2E">
            <w:pPr>
              <w:pStyle w:val="ListParagraph"/>
              <w:numPr>
                <w:ilvl w:val="0"/>
                <w:numId w:val="25"/>
              </w:numPr>
              <w:tabs>
                <w:tab w:val="left" w:pos="3960"/>
              </w:tabs>
              <w:spacing w:after="160" w:line="280" w:lineRule="exact"/>
              <w:rPr>
                <w:rFonts w:ascii="Gill Sans MT" w:eastAsia="Gill Sans MT" w:hAnsi="Gill Sans MT" w:cs="Gill Sans MT"/>
              </w:rPr>
            </w:pPr>
            <w:r w:rsidRPr="1505F0E5">
              <w:rPr>
                <w:rFonts w:ascii="Gill Sans MT" w:eastAsia="Gill Sans MT" w:hAnsi="Gill Sans MT" w:cs="Gill Sans MT"/>
              </w:rPr>
              <w:t>Groepsleiding is voor minimaal 80% hbo-geschoold met SKJ-registratie.</w:t>
            </w:r>
          </w:p>
          <w:p w14:paraId="2530888E" w14:textId="77777777" w:rsidR="00B87B5A" w:rsidRPr="00E4252B" w:rsidRDefault="00B87B5A" w:rsidP="00A71D2E">
            <w:pPr>
              <w:pStyle w:val="ListParagraph"/>
              <w:numPr>
                <w:ilvl w:val="0"/>
                <w:numId w:val="25"/>
              </w:numPr>
              <w:tabs>
                <w:tab w:val="left" w:pos="3960"/>
              </w:tabs>
              <w:spacing w:after="160" w:line="280" w:lineRule="exact"/>
              <w:rPr>
                <w:rFonts w:ascii="Gill Sans MT" w:eastAsia="Gill Sans MT" w:hAnsi="Gill Sans MT" w:cs="Gill Sans MT"/>
              </w:rPr>
            </w:pPr>
            <w:r w:rsidRPr="1505F0E5">
              <w:rPr>
                <w:rFonts w:ascii="Gill Sans MT" w:eastAsia="Gill Sans MT" w:hAnsi="Gill Sans MT" w:cs="Gill Sans MT"/>
              </w:rPr>
              <w:t>De eindverantwoordelijkheid voor de uitvoering ligt bij wo-geschoolde</w:t>
            </w:r>
            <w:r>
              <w:rPr>
                <w:rFonts w:ascii="Gill Sans MT" w:eastAsia="Gill Sans MT" w:hAnsi="Gill Sans MT" w:cs="Gill Sans MT"/>
              </w:rPr>
              <w:t xml:space="preserve"> met SKJ of BIG registratie.</w:t>
            </w:r>
          </w:p>
          <w:p w14:paraId="71EA336A" w14:textId="77777777" w:rsidR="00B87B5A" w:rsidRDefault="00B87B5A" w:rsidP="00A71D2E">
            <w:pPr>
              <w:pStyle w:val="ListParagraph"/>
              <w:numPr>
                <w:ilvl w:val="0"/>
                <w:numId w:val="25"/>
              </w:numPr>
              <w:tabs>
                <w:tab w:val="left" w:pos="3960"/>
              </w:tabs>
              <w:spacing w:after="240" w:line="280" w:lineRule="exact"/>
              <w:rPr>
                <w:rFonts w:ascii="Gill Sans MT" w:eastAsia="Gill Sans MT" w:hAnsi="Gill Sans MT" w:cs="Gill Sans MT"/>
              </w:rPr>
            </w:pPr>
            <w:r w:rsidRPr="1505F0E5">
              <w:rPr>
                <w:rFonts w:ascii="Gill Sans MT" w:eastAsia="Gill Sans MT" w:hAnsi="Gill Sans MT" w:cs="Gill Sans MT"/>
              </w:rPr>
              <w:t>De professional evalueert minimaal één keer per 6 maanden of zoveel vaker als nodig de voortgang en doelmatigheid van de geboden ondersteuning. Van de evaluatie wordt verslag gemaakt in het cliëntdossier.</w:t>
            </w:r>
          </w:p>
          <w:p w14:paraId="01518CCF" w14:textId="66EECAE2" w:rsidR="00B87B5A" w:rsidRPr="00B87B5A" w:rsidRDefault="00B87B5A" w:rsidP="00A71D2E">
            <w:pPr>
              <w:pStyle w:val="ListParagraph"/>
              <w:numPr>
                <w:ilvl w:val="0"/>
                <w:numId w:val="25"/>
              </w:numPr>
              <w:tabs>
                <w:tab w:val="left" w:pos="3960"/>
              </w:tabs>
              <w:spacing w:after="240" w:line="280" w:lineRule="exact"/>
              <w:rPr>
                <w:rFonts w:ascii="Gill Sans MT" w:eastAsia="Gill Sans MT" w:hAnsi="Gill Sans MT" w:cs="Gill Sans MT"/>
              </w:rPr>
            </w:pPr>
            <w:r w:rsidRPr="00B87B5A">
              <w:rPr>
                <w:rFonts w:ascii="Gill Sans MT" w:eastAsia="Gill Sans MT" w:hAnsi="Gill Sans MT" w:cs="Gill Sans MT"/>
                <w:color w:val="212121"/>
              </w:rPr>
              <w:t xml:space="preserve">De aanbieder heeft een gedragswetenschapper en/of kinderpsychiater 24/7 beschikbaar. </w:t>
            </w:r>
          </w:p>
        </w:tc>
      </w:tr>
    </w:tbl>
    <w:p w14:paraId="07BD3527" w14:textId="77777777" w:rsidR="00B87B5A" w:rsidRDefault="00B87B5A" w:rsidP="002A2615">
      <w:pPr>
        <w:pStyle w:val="NoSpacing"/>
      </w:pPr>
    </w:p>
    <w:tbl>
      <w:tblPr>
        <w:tblStyle w:val="TableGrid"/>
        <w:tblW w:w="10065" w:type="dxa"/>
        <w:tblInd w:w="-431" w:type="dxa"/>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ook w:val="04A0" w:firstRow="1" w:lastRow="0" w:firstColumn="1" w:lastColumn="0" w:noHBand="0" w:noVBand="1"/>
      </w:tblPr>
      <w:tblGrid>
        <w:gridCol w:w="1560"/>
        <w:gridCol w:w="8505"/>
      </w:tblGrid>
      <w:tr w:rsidR="00B87B5A" w:rsidRPr="00B87B5A" w14:paraId="534EC934" w14:textId="77777777" w:rsidTr="00B87B5A">
        <w:tc>
          <w:tcPr>
            <w:tcW w:w="1560" w:type="dxa"/>
            <w:tcBorders>
              <w:top w:val="nil"/>
              <w:left w:val="nil"/>
              <w:bottom w:val="nil"/>
              <w:right w:val="single" w:sz="6" w:space="0" w:color="FFFFFF" w:themeColor="background1"/>
            </w:tcBorders>
            <w:shd w:val="clear" w:color="auto" w:fill="92117E"/>
          </w:tcPr>
          <w:p w14:paraId="01FAAB93" w14:textId="77777777" w:rsidR="00B87B5A" w:rsidRPr="00B87B5A" w:rsidRDefault="00B87B5A" w:rsidP="00B87B5A">
            <w:pPr>
              <w:spacing w:line="280" w:lineRule="exact"/>
              <w:rPr>
                <w:rFonts w:ascii="Gill Sans MT" w:eastAsia="Gill Sans MT" w:hAnsi="Gill Sans MT" w:cs="Gill Sans MT"/>
                <w:b/>
                <w:bCs/>
                <w:color w:val="FFFFFF" w:themeColor="background1"/>
              </w:rPr>
            </w:pPr>
            <w:r w:rsidRPr="00B87B5A">
              <w:rPr>
                <w:rFonts w:ascii="Gill Sans MT" w:eastAsia="Gill Sans MT" w:hAnsi="Gill Sans MT" w:cs="Gill Sans MT"/>
                <w:b/>
                <w:bCs/>
                <w:color w:val="FFFFFF" w:themeColor="background1"/>
              </w:rPr>
              <w:t>9.</w:t>
            </w:r>
          </w:p>
        </w:tc>
        <w:tc>
          <w:tcPr>
            <w:tcW w:w="8505" w:type="dxa"/>
            <w:tcBorders>
              <w:top w:val="nil"/>
              <w:left w:val="single" w:sz="6" w:space="0" w:color="FFFFFF" w:themeColor="background1"/>
              <w:bottom w:val="nil"/>
              <w:right w:val="nil"/>
            </w:tcBorders>
            <w:shd w:val="clear" w:color="auto" w:fill="92117E"/>
          </w:tcPr>
          <w:p w14:paraId="0894E62C" w14:textId="77777777" w:rsidR="00B87B5A" w:rsidRPr="00B87B5A" w:rsidRDefault="00B87B5A" w:rsidP="00B87B5A">
            <w:pPr>
              <w:spacing w:line="280" w:lineRule="exact"/>
              <w:rPr>
                <w:rFonts w:ascii="Gill Sans MT" w:eastAsia="Gill Sans MT" w:hAnsi="Gill Sans MT" w:cs="Gill Sans MT"/>
                <w:b/>
                <w:bCs/>
                <w:color w:val="FFFFFF" w:themeColor="background1"/>
              </w:rPr>
            </w:pPr>
            <w:r w:rsidRPr="00B87B5A">
              <w:rPr>
                <w:rFonts w:ascii="Gill Sans MT" w:eastAsia="Gill Sans MT" w:hAnsi="Gill Sans MT" w:cs="Gill Sans MT"/>
                <w:b/>
                <w:bCs/>
                <w:color w:val="FFFFFF" w:themeColor="background1"/>
              </w:rPr>
              <w:t>Verblijf groep 6 bedden</w:t>
            </w:r>
          </w:p>
        </w:tc>
      </w:tr>
      <w:tr w:rsidR="00B87B5A" w:rsidRPr="00E4252B" w14:paraId="14066668" w14:textId="77777777" w:rsidTr="00B87B5A">
        <w:tc>
          <w:tcPr>
            <w:tcW w:w="1560" w:type="dxa"/>
            <w:tcBorders>
              <w:top w:val="nil"/>
            </w:tcBorders>
          </w:tcPr>
          <w:p w14:paraId="1089A899"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t>Cliënt</w:t>
            </w:r>
          </w:p>
        </w:tc>
        <w:tc>
          <w:tcPr>
            <w:tcW w:w="8505" w:type="dxa"/>
            <w:tcBorders>
              <w:top w:val="nil"/>
            </w:tcBorders>
          </w:tcPr>
          <w:p w14:paraId="0C15C289" w14:textId="77777777" w:rsidR="00B87B5A" w:rsidRDefault="00B87B5A" w:rsidP="00A71D2E">
            <w:pPr>
              <w:pStyle w:val="ListParagraph"/>
              <w:numPr>
                <w:ilvl w:val="0"/>
                <w:numId w:val="26"/>
              </w:numPr>
              <w:tabs>
                <w:tab w:val="left" w:pos="3960"/>
              </w:tabs>
              <w:spacing w:line="280" w:lineRule="exact"/>
              <w:rPr>
                <w:rFonts w:ascii="Gill Sans MT" w:eastAsia="Gill Sans MT" w:hAnsi="Gill Sans MT" w:cs="Gill Sans MT"/>
              </w:rPr>
            </w:pPr>
            <w:r>
              <w:rPr>
                <w:rFonts w:ascii="Gill Sans MT" w:eastAsia="Gill Sans MT" w:hAnsi="Gill Sans MT" w:cs="Gill Sans MT"/>
              </w:rPr>
              <w:t>Een jeugdige die om inhoudelijke redenen niet in een pleeggezin, gezinshuis of eigen netwerk terecht kan. De jeugdige is niet in staat om in een gezinsstructuur te functioneren.</w:t>
            </w:r>
          </w:p>
          <w:p w14:paraId="39D4CA27" w14:textId="77777777" w:rsidR="00B87B5A" w:rsidRDefault="00B87B5A" w:rsidP="00A71D2E">
            <w:pPr>
              <w:pStyle w:val="ListParagraph"/>
              <w:numPr>
                <w:ilvl w:val="0"/>
                <w:numId w:val="26"/>
              </w:numPr>
              <w:tabs>
                <w:tab w:val="left" w:pos="3960"/>
              </w:tabs>
              <w:spacing w:line="280" w:lineRule="exact"/>
              <w:rPr>
                <w:rFonts w:ascii="Gill Sans MT" w:eastAsia="Gill Sans MT" w:hAnsi="Gill Sans MT" w:cs="Gill Sans MT"/>
              </w:rPr>
            </w:pPr>
            <w:r>
              <w:rPr>
                <w:rFonts w:ascii="Gill Sans MT" w:eastAsia="Gill Sans MT" w:hAnsi="Gill Sans MT" w:cs="Gill Sans MT"/>
              </w:rPr>
              <w:t>De cliënt kan problematiek hebben op het gebied van gedrag (bijv., maar niet uitsluitend seksueel grensoverschrijdend gedrag, agressieproblematiek en suïcidaal gedrag), delinquent gedrag, psychosociaal, een (licht) verstandelijke beperking, middelengebruik of een combinatie.</w:t>
            </w:r>
          </w:p>
          <w:p w14:paraId="335BFF7A" w14:textId="77777777" w:rsidR="00B87B5A" w:rsidRPr="002E7C9E" w:rsidRDefault="00B87B5A" w:rsidP="00A71D2E">
            <w:pPr>
              <w:pStyle w:val="ListParagraph"/>
              <w:numPr>
                <w:ilvl w:val="0"/>
                <w:numId w:val="26"/>
              </w:numPr>
              <w:tabs>
                <w:tab w:val="left" w:pos="3960"/>
              </w:tabs>
              <w:spacing w:line="280" w:lineRule="exact"/>
              <w:rPr>
                <w:rFonts w:ascii="Gill Sans MT" w:eastAsia="Gill Sans MT" w:hAnsi="Gill Sans MT" w:cs="Gill Sans MT"/>
              </w:rPr>
            </w:pPr>
            <w:r>
              <w:rPr>
                <w:rFonts w:ascii="Gill Sans MT" w:eastAsia="Gill Sans MT" w:hAnsi="Gill Sans MT" w:cs="Gill Sans MT"/>
              </w:rPr>
              <w:t>De cliënt is niet in staat om zelfstandig te functioneren en</w:t>
            </w:r>
            <w:r w:rsidRPr="46BA81AF">
              <w:rPr>
                <w:rFonts w:ascii="Gill Sans MT" w:eastAsia="Gill Sans MT" w:hAnsi="Gill Sans MT" w:cs="Gill Sans MT"/>
              </w:rPr>
              <w:t xml:space="preserve"> heeft </w:t>
            </w:r>
            <w:r w:rsidRPr="352F67BE">
              <w:rPr>
                <w:rFonts w:ascii="Gill Sans MT" w:eastAsia="Gill Sans MT" w:hAnsi="Gill Sans MT" w:cs="Gill Sans MT"/>
              </w:rPr>
              <w:t xml:space="preserve">behoefte aan </w:t>
            </w:r>
            <w:r w:rsidRPr="4C7558A8">
              <w:rPr>
                <w:rFonts w:ascii="Gill Sans MT" w:eastAsia="Gill Sans MT" w:hAnsi="Gill Sans MT" w:cs="Gill Sans MT"/>
              </w:rPr>
              <w:t>meer</w:t>
            </w:r>
            <w:r>
              <w:rPr>
                <w:rFonts w:ascii="Gill Sans MT" w:eastAsia="Gill Sans MT" w:hAnsi="Gill Sans MT" w:cs="Gill Sans MT"/>
              </w:rPr>
              <w:t xml:space="preserve"> </w:t>
            </w:r>
            <w:r w:rsidRPr="002E7C9E">
              <w:rPr>
                <w:rFonts w:ascii="Gill Sans MT" w:eastAsia="Gill Sans MT" w:hAnsi="Gill Sans MT" w:cs="Gill Sans MT"/>
              </w:rPr>
              <w:t>bescherming en nabijheid.</w:t>
            </w:r>
          </w:p>
          <w:p w14:paraId="6B64C5D5" w14:textId="77777777" w:rsidR="00B87B5A" w:rsidRPr="003D5677" w:rsidRDefault="00B87B5A" w:rsidP="00A71D2E">
            <w:pPr>
              <w:pStyle w:val="ListParagraph"/>
              <w:numPr>
                <w:ilvl w:val="0"/>
                <w:numId w:val="26"/>
              </w:numPr>
              <w:tabs>
                <w:tab w:val="left" w:pos="3960"/>
              </w:tabs>
              <w:spacing w:after="240" w:line="280" w:lineRule="exact"/>
              <w:rPr>
                <w:rFonts w:ascii="Gill Sans MT" w:eastAsia="Gill Sans MT" w:hAnsi="Gill Sans MT" w:cs="Gill Sans MT"/>
              </w:rPr>
            </w:pPr>
            <w:r>
              <w:rPr>
                <w:rFonts w:ascii="Gill Sans MT" w:eastAsia="Gill Sans MT" w:hAnsi="Gill Sans MT" w:cs="Gill Sans MT"/>
              </w:rPr>
              <w:t xml:space="preserve">Er is wel een </w:t>
            </w:r>
            <w:proofErr w:type="spellStart"/>
            <w:r>
              <w:rPr>
                <w:rFonts w:ascii="Gill Sans MT" w:eastAsia="Gill Sans MT" w:hAnsi="Gill Sans MT" w:cs="Gill Sans MT"/>
              </w:rPr>
              <w:t>dagstructuur</w:t>
            </w:r>
            <w:proofErr w:type="spellEnd"/>
            <w:r>
              <w:rPr>
                <w:rFonts w:ascii="Gill Sans MT" w:eastAsia="Gill Sans MT" w:hAnsi="Gill Sans MT" w:cs="Gill Sans MT"/>
              </w:rPr>
              <w:t xml:space="preserve"> in de vorm van onderwijs of dagbesteding. </w:t>
            </w:r>
          </w:p>
        </w:tc>
      </w:tr>
      <w:tr w:rsidR="00B87B5A" w:rsidRPr="00E4252B" w14:paraId="49C27597" w14:textId="77777777" w:rsidTr="00B87B5A">
        <w:tc>
          <w:tcPr>
            <w:tcW w:w="1560" w:type="dxa"/>
          </w:tcPr>
          <w:p w14:paraId="54935828"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t>Opdracht</w:t>
            </w:r>
          </w:p>
        </w:tc>
        <w:tc>
          <w:tcPr>
            <w:tcW w:w="8505" w:type="dxa"/>
          </w:tcPr>
          <w:p w14:paraId="33A9CF19" w14:textId="77777777" w:rsidR="00B87B5A" w:rsidRDefault="00B87B5A" w:rsidP="00B87B5A">
            <w:pPr>
              <w:spacing w:line="280" w:lineRule="exact"/>
              <w:rPr>
                <w:rFonts w:ascii="Gill Sans MT" w:eastAsia="Gill Sans MT" w:hAnsi="Gill Sans MT" w:cs="Gill Sans MT"/>
              </w:rPr>
            </w:pPr>
            <w:r w:rsidRPr="1505F0E5">
              <w:rPr>
                <w:rFonts w:ascii="Gill Sans MT" w:eastAsia="Gill Sans MT" w:hAnsi="Gill Sans MT" w:cs="Gill Sans MT"/>
              </w:rPr>
              <w:t>Het 24/7 bieden van een stabiele pedagogische opvoed- en opgroeiomgeving. Het gaat om het doorbreken van negatieve/ belemmerende (gedrags-) patronen. Het verblijf vindt plaats op een locatie van de aanbieder.</w:t>
            </w:r>
          </w:p>
          <w:p w14:paraId="147AC063" w14:textId="77777777" w:rsidR="00B87B5A" w:rsidRDefault="00B87B5A" w:rsidP="00B87B5A">
            <w:pPr>
              <w:spacing w:line="280" w:lineRule="exact"/>
              <w:rPr>
                <w:rFonts w:ascii="Gill Sans MT" w:eastAsia="Gill Sans MT" w:hAnsi="Gill Sans MT" w:cs="Gill Sans MT"/>
              </w:rPr>
            </w:pPr>
          </w:p>
          <w:p w14:paraId="44334253" w14:textId="77777777" w:rsidR="00B87B5A" w:rsidRDefault="00B87B5A" w:rsidP="00B87B5A">
            <w:pPr>
              <w:spacing w:line="280" w:lineRule="exact"/>
              <w:rPr>
                <w:rFonts w:ascii="Gill Sans MT" w:eastAsia="Gill Sans MT" w:hAnsi="Gill Sans MT" w:cs="Gill Sans MT"/>
              </w:rPr>
            </w:pPr>
            <w:r w:rsidRPr="2AFB0A22">
              <w:rPr>
                <w:rFonts w:ascii="Gill Sans MT" w:eastAsia="Gill Sans MT" w:hAnsi="Gill Sans MT" w:cs="Gill Sans MT"/>
              </w:rPr>
              <w:t>Aan het begin van het verblijf wordt een hulpverleningsplan opgesteld. Hierin worden de doelen beschreven en op welke manier aan de doelen worden gewerkt.</w:t>
            </w:r>
          </w:p>
          <w:p w14:paraId="7D843201" w14:textId="77777777" w:rsidR="00B87B5A" w:rsidRDefault="00B87B5A" w:rsidP="00B87B5A">
            <w:pPr>
              <w:spacing w:line="280" w:lineRule="exact"/>
              <w:rPr>
                <w:rFonts w:ascii="Gill Sans MT" w:eastAsia="Gill Sans MT" w:hAnsi="Gill Sans MT" w:cs="Gill Sans MT"/>
              </w:rPr>
            </w:pPr>
          </w:p>
          <w:p w14:paraId="537F57FC" w14:textId="77777777" w:rsidR="00B87B5A" w:rsidRDefault="00B87B5A" w:rsidP="00B87B5A">
            <w:pPr>
              <w:tabs>
                <w:tab w:val="left" w:pos="3960"/>
              </w:tabs>
              <w:spacing w:line="280" w:lineRule="exact"/>
              <w:rPr>
                <w:rFonts w:ascii="Gill Sans MT" w:eastAsia="Gill Sans MT" w:hAnsi="Gill Sans MT" w:cs="Gill Sans MT"/>
              </w:rPr>
            </w:pPr>
            <w:r w:rsidRPr="008A05B5">
              <w:rPr>
                <w:rFonts w:ascii="Gill Sans MT" w:eastAsia="Gill Sans MT" w:hAnsi="Gill Sans MT" w:cs="Gill Sans MT"/>
              </w:rPr>
              <w:t>Doel is terugkeer naar huis of zelfstandig wonen en als dat niet mogelijk is naar lichtere vormen als pleegzorg of een gezinshuis.</w:t>
            </w:r>
          </w:p>
          <w:p w14:paraId="575F2FB1" w14:textId="77777777" w:rsidR="00B87B5A" w:rsidRDefault="00B87B5A" w:rsidP="00B87B5A">
            <w:pPr>
              <w:tabs>
                <w:tab w:val="left" w:pos="3960"/>
              </w:tabs>
              <w:spacing w:line="280" w:lineRule="exact"/>
              <w:rPr>
                <w:rFonts w:ascii="Gill Sans MT" w:eastAsia="Gill Sans MT" w:hAnsi="Gill Sans MT" w:cs="Gill Sans MT"/>
              </w:rPr>
            </w:pPr>
          </w:p>
          <w:p w14:paraId="79B58EA3" w14:textId="77777777" w:rsidR="00B87B5A" w:rsidRDefault="00B87B5A" w:rsidP="00B87B5A">
            <w:pPr>
              <w:tabs>
                <w:tab w:val="left" w:pos="3960"/>
              </w:tabs>
              <w:spacing w:line="280" w:lineRule="exact"/>
              <w:rPr>
                <w:rFonts w:ascii="Gill Sans MT" w:eastAsia="Gill Sans MT" w:hAnsi="Gill Sans MT" w:cs="Gill Sans MT"/>
              </w:rPr>
            </w:pPr>
            <w:r w:rsidRPr="15929568">
              <w:rPr>
                <w:rFonts w:ascii="Gill Sans MT" w:eastAsia="Gill Sans MT" w:hAnsi="Gill Sans MT" w:cs="Gill Sans MT"/>
              </w:rPr>
              <w:lastRenderedPageBreak/>
              <w:t>De ondersteuning richt zich ook op de ouder(s) en/of opvoeders van de cliënt en het systeem.</w:t>
            </w:r>
          </w:p>
          <w:p w14:paraId="452DEE4A" w14:textId="77777777" w:rsidR="00B87B5A" w:rsidRDefault="00B87B5A" w:rsidP="00B87B5A">
            <w:pPr>
              <w:tabs>
                <w:tab w:val="left" w:pos="3960"/>
              </w:tabs>
              <w:spacing w:line="280" w:lineRule="exact"/>
              <w:rPr>
                <w:rFonts w:ascii="Gill Sans MT" w:eastAsia="Gill Sans MT" w:hAnsi="Gill Sans MT" w:cs="Gill Sans MT"/>
              </w:rPr>
            </w:pPr>
          </w:p>
          <w:p w14:paraId="0E1B5617" w14:textId="77777777" w:rsidR="00B87B5A" w:rsidRPr="00E4252B" w:rsidRDefault="00B87B5A" w:rsidP="00B87B5A">
            <w:pPr>
              <w:spacing w:after="240" w:line="280" w:lineRule="exact"/>
              <w:rPr>
                <w:rFonts w:ascii="Gill Sans MT" w:eastAsia="Gill Sans MT" w:hAnsi="Gill Sans MT" w:cs="Gill Sans MT"/>
              </w:rPr>
            </w:pPr>
            <w:r w:rsidRPr="15929568">
              <w:rPr>
                <w:rFonts w:ascii="Gill Sans MT" w:eastAsia="Gill Sans MT" w:hAnsi="Gill Sans MT" w:cs="Gill Sans MT"/>
              </w:rPr>
              <w:t xml:space="preserve">De aanbieder </w:t>
            </w:r>
            <w:r>
              <w:rPr>
                <w:rFonts w:ascii="Gill Sans MT" w:eastAsia="Gill Sans MT" w:hAnsi="Gill Sans MT" w:cs="Gill Sans MT"/>
              </w:rPr>
              <w:t>helpt de jeugdige</w:t>
            </w:r>
            <w:r w:rsidRPr="15929568">
              <w:rPr>
                <w:rFonts w:ascii="Gill Sans MT" w:eastAsia="Gill Sans MT" w:hAnsi="Gill Sans MT" w:cs="Gill Sans MT"/>
              </w:rPr>
              <w:t xml:space="preserve"> vanaf de 16e verjaardag </w:t>
            </w:r>
            <w:r>
              <w:rPr>
                <w:rFonts w:ascii="Gill Sans MT" w:eastAsia="Gill Sans MT" w:hAnsi="Gill Sans MT" w:cs="Gill Sans MT"/>
              </w:rPr>
              <w:t xml:space="preserve">om in goede samenspraak met </w:t>
            </w:r>
            <w:r w:rsidRPr="15929568">
              <w:rPr>
                <w:rFonts w:ascii="Gill Sans MT" w:eastAsia="Gill Sans MT" w:hAnsi="Gill Sans MT" w:cs="Gill Sans MT"/>
              </w:rPr>
              <w:t>zijn ouder(s)</w:t>
            </w:r>
            <w:r>
              <w:rPr>
                <w:rFonts w:ascii="Gill Sans MT" w:eastAsia="Gill Sans MT" w:hAnsi="Gill Sans MT" w:cs="Gill Sans MT"/>
              </w:rPr>
              <w:t>, school en belangrijke anderen van de jeugdige,</w:t>
            </w:r>
            <w:r w:rsidRPr="15929568">
              <w:rPr>
                <w:rFonts w:ascii="Gill Sans MT" w:eastAsia="Gill Sans MT" w:hAnsi="Gill Sans MT" w:cs="Gill Sans MT"/>
              </w:rPr>
              <w:t xml:space="preserve"> een perspectiefplan op</w:t>
            </w:r>
            <w:r>
              <w:rPr>
                <w:rFonts w:ascii="Gill Sans MT" w:eastAsia="Gill Sans MT" w:hAnsi="Gill Sans MT" w:cs="Gill Sans MT"/>
              </w:rPr>
              <w:t xml:space="preserve"> te stellen</w:t>
            </w:r>
            <w:r w:rsidRPr="15929568">
              <w:rPr>
                <w:rFonts w:ascii="Gill Sans MT" w:eastAsia="Gill Sans MT" w:hAnsi="Gill Sans MT" w:cs="Gill Sans MT"/>
              </w:rPr>
              <w:t>. Hierin is vastgelegd waar de jeugdige in de toekomst gaat wonen, hoe de jeugdige aan inkomen komt, of en zo ja naar welke school de jeugdige gaat of welke dagbesteding de jeugdige gaat volgen. Dit perspectiefplan wordt periodiek</w:t>
            </w:r>
            <w:r>
              <w:rPr>
                <w:rFonts w:ascii="Gill Sans MT" w:eastAsia="Gill Sans MT" w:hAnsi="Gill Sans MT" w:cs="Gill Sans MT"/>
              </w:rPr>
              <w:t>,</w:t>
            </w:r>
            <w:r w:rsidRPr="15929568">
              <w:rPr>
                <w:rFonts w:ascii="Gill Sans MT" w:eastAsia="Gill Sans MT" w:hAnsi="Gill Sans MT" w:cs="Gill Sans MT"/>
              </w:rPr>
              <w:t xml:space="preserve"> waar nodig</w:t>
            </w:r>
            <w:r>
              <w:rPr>
                <w:rFonts w:ascii="Gill Sans MT" w:eastAsia="Gill Sans MT" w:hAnsi="Gill Sans MT" w:cs="Gill Sans MT"/>
              </w:rPr>
              <w:t>,</w:t>
            </w:r>
            <w:r w:rsidRPr="15929568">
              <w:rPr>
                <w:rFonts w:ascii="Gill Sans MT" w:eastAsia="Gill Sans MT" w:hAnsi="Gill Sans MT" w:cs="Gill Sans MT"/>
              </w:rPr>
              <w:t xml:space="preserve"> bijgesteld, zodat voor alle partijen voortdurend duidelijk is wat het perspectief is. De aanbieder betrekt hier de </w:t>
            </w:r>
            <w:r>
              <w:rPr>
                <w:rFonts w:ascii="Gill Sans MT" w:eastAsia="Gill Sans MT" w:hAnsi="Gill Sans MT" w:cs="Gill Sans MT"/>
              </w:rPr>
              <w:t>verwijze</w:t>
            </w:r>
            <w:r w:rsidRPr="15929568">
              <w:rPr>
                <w:rFonts w:ascii="Gill Sans MT" w:eastAsia="Gill Sans MT" w:hAnsi="Gill Sans MT" w:cs="Gill Sans MT"/>
              </w:rPr>
              <w:t>r bij.</w:t>
            </w:r>
          </w:p>
        </w:tc>
      </w:tr>
      <w:tr w:rsidR="00B87B5A" w:rsidRPr="00E4252B" w14:paraId="771F9546" w14:textId="77777777" w:rsidTr="00B87B5A">
        <w:tc>
          <w:tcPr>
            <w:tcW w:w="1560" w:type="dxa"/>
          </w:tcPr>
          <w:p w14:paraId="4425F567"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lastRenderedPageBreak/>
              <w:t>Eisen aan inhoud</w:t>
            </w:r>
          </w:p>
        </w:tc>
        <w:tc>
          <w:tcPr>
            <w:tcW w:w="8505" w:type="dxa"/>
          </w:tcPr>
          <w:p w14:paraId="7F443832" w14:textId="77777777" w:rsidR="00B87B5A" w:rsidRDefault="00B87B5A" w:rsidP="00A71D2E">
            <w:pPr>
              <w:pStyle w:val="ListParagraph"/>
              <w:numPr>
                <w:ilvl w:val="0"/>
                <w:numId w:val="27"/>
              </w:numPr>
              <w:tabs>
                <w:tab w:val="left" w:pos="3960"/>
              </w:tabs>
              <w:spacing w:line="280" w:lineRule="exact"/>
              <w:rPr>
                <w:rFonts w:ascii="Gill Sans MT" w:eastAsia="Gill Sans MT" w:hAnsi="Gill Sans MT" w:cs="Gill Sans MT"/>
              </w:rPr>
            </w:pPr>
            <w:r w:rsidRPr="2AFB0A22">
              <w:rPr>
                <w:rFonts w:ascii="Gill Sans MT" w:eastAsia="Gill Sans MT" w:hAnsi="Gill Sans MT" w:cs="Gill Sans MT"/>
              </w:rPr>
              <w:t>Het verblijf is zo kort als nodig is. Het kan gaan over zowel kortdurend als langdurend verblijf waarbij het doel ten alle tijde terugkeer naar huis of een andere lichtere hulpvorm</w:t>
            </w:r>
            <w:r>
              <w:rPr>
                <w:rFonts w:ascii="Gill Sans MT" w:eastAsia="Gill Sans MT" w:hAnsi="Gill Sans MT" w:cs="Gill Sans MT"/>
              </w:rPr>
              <w:t xml:space="preserve"> is.</w:t>
            </w:r>
          </w:p>
          <w:p w14:paraId="772CD6D0" w14:textId="77777777" w:rsidR="00B87B5A" w:rsidRDefault="00B87B5A" w:rsidP="00A71D2E">
            <w:pPr>
              <w:pStyle w:val="ListParagraph"/>
              <w:numPr>
                <w:ilvl w:val="0"/>
                <w:numId w:val="27"/>
              </w:numPr>
              <w:tabs>
                <w:tab w:val="left" w:pos="3960"/>
              </w:tabs>
              <w:spacing w:line="280" w:lineRule="exact"/>
              <w:rPr>
                <w:rFonts w:ascii="Gill Sans MT" w:eastAsia="Gill Sans MT" w:hAnsi="Gill Sans MT" w:cs="Gill Sans MT"/>
              </w:rPr>
            </w:pPr>
            <w:r w:rsidRPr="1505F0E5">
              <w:rPr>
                <w:rFonts w:ascii="Gill Sans MT" w:eastAsia="Gill Sans MT" w:hAnsi="Gill Sans MT" w:cs="Gill Sans MT"/>
              </w:rPr>
              <w:t xml:space="preserve">Er is sprake van 24-uurs begeleiding op de groep. </w:t>
            </w:r>
          </w:p>
          <w:p w14:paraId="0E39E51F" w14:textId="77777777" w:rsidR="00B87B5A" w:rsidRPr="00691AEF" w:rsidRDefault="00B87B5A" w:rsidP="00A71D2E">
            <w:pPr>
              <w:pStyle w:val="ListParagraph"/>
              <w:numPr>
                <w:ilvl w:val="0"/>
                <w:numId w:val="27"/>
              </w:numPr>
              <w:tabs>
                <w:tab w:val="left" w:pos="3960"/>
              </w:tabs>
              <w:spacing w:line="280" w:lineRule="exact"/>
              <w:rPr>
                <w:rFonts w:ascii="Gill Sans MT" w:eastAsia="Gill Sans MT" w:hAnsi="Gill Sans MT" w:cs="Gill Sans MT"/>
              </w:rPr>
            </w:pPr>
            <w:r w:rsidRPr="15929568">
              <w:rPr>
                <w:rFonts w:ascii="Gill Sans MT" w:eastAsia="Gill Sans MT" w:hAnsi="Gill Sans MT" w:cs="Gill Sans MT"/>
              </w:rPr>
              <w:t>Het vereiste (</w:t>
            </w:r>
            <w:proofErr w:type="spellStart"/>
            <w:r w:rsidRPr="15929568">
              <w:rPr>
                <w:rFonts w:ascii="Gill Sans MT" w:eastAsia="Gill Sans MT" w:hAnsi="Gill Sans MT" w:cs="Gill Sans MT"/>
              </w:rPr>
              <w:t>ped</w:t>
            </w:r>
            <w:proofErr w:type="spellEnd"/>
            <w:r w:rsidRPr="15929568">
              <w:rPr>
                <w:rFonts w:ascii="Gill Sans MT" w:eastAsia="Gill Sans MT" w:hAnsi="Gill Sans MT" w:cs="Gill Sans MT"/>
              </w:rPr>
              <w:t>)agogisch klimaat is minimaal 2,7 netto uren per cliënt per dag.</w:t>
            </w:r>
          </w:p>
          <w:p w14:paraId="5E179DF7" w14:textId="48D52F54" w:rsidR="00B87B5A" w:rsidRPr="00691AEF" w:rsidRDefault="00B87B5A" w:rsidP="00A71D2E">
            <w:pPr>
              <w:pStyle w:val="ListParagraph"/>
              <w:numPr>
                <w:ilvl w:val="0"/>
                <w:numId w:val="27"/>
              </w:numPr>
              <w:tabs>
                <w:tab w:val="left" w:pos="3960"/>
              </w:tabs>
              <w:spacing w:line="280" w:lineRule="exact"/>
              <w:rPr>
                <w:rFonts w:ascii="Gill Sans MT" w:eastAsia="Gill Sans MT" w:hAnsi="Gill Sans MT" w:cs="Gill Sans MT"/>
              </w:rPr>
            </w:pPr>
            <w:r w:rsidRPr="00691AEF">
              <w:rPr>
                <w:rFonts w:ascii="Gill Sans MT" w:eastAsia="Gill Sans MT" w:hAnsi="Gill Sans MT" w:cs="Gill Sans MT"/>
              </w:rPr>
              <w:t xml:space="preserve">De gemiddelde begeleidingsinzet ten behoeve van de individuele cliënt is </w:t>
            </w:r>
            <w:r w:rsidR="00CC0D22">
              <w:rPr>
                <w:rFonts w:ascii="Gill Sans MT" w:eastAsia="Gill Sans MT" w:hAnsi="Gill Sans MT" w:cs="Gill Sans MT"/>
              </w:rPr>
              <w:t>3</w:t>
            </w:r>
            <w:r w:rsidRPr="00691AEF">
              <w:rPr>
                <w:rFonts w:ascii="Gill Sans MT" w:eastAsia="Gill Sans MT" w:hAnsi="Gill Sans MT" w:cs="Gill Sans MT"/>
              </w:rPr>
              <w:t xml:space="preserve"> uur per week.</w:t>
            </w:r>
          </w:p>
          <w:p w14:paraId="4B14066A" w14:textId="77777777" w:rsidR="00B87B5A" w:rsidRPr="00696080" w:rsidRDefault="00B87B5A" w:rsidP="00A71D2E">
            <w:pPr>
              <w:pStyle w:val="ListParagraph"/>
              <w:numPr>
                <w:ilvl w:val="0"/>
                <w:numId w:val="27"/>
              </w:numPr>
              <w:tabs>
                <w:tab w:val="left" w:pos="3960"/>
              </w:tabs>
              <w:spacing w:line="280" w:lineRule="exact"/>
              <w:rPr>
                <w:rFonts w:ascii="Gill Sans MT" w:eastAsia="Gill Sans MT" w:hAnsi="Gill Sans MT" w:cs="Gill Sans MT"/>
              </w:rPr>
            </w:pPr>
            <w:r>
              <w:rPr>
                <w:rFonts w:ascii="Gill Sans MT" w:eastAsia="Gill Sans MT" w:hAnsi="Gill Sans MT" w:cs="Gill Sans MT"/>
              </w:rPr>
              <w:t xml:space="preserve">Er wordt gewerkt aan het terugdringen van gedragsproblemen en het systeem wordt vaardigheden geleerd en handvatten geboden om een duurzame terugkeer naar huis of een andere lichtere hulpvorm te bespoedigen. </w:t>
            </w:r>
          </w:p>
          <w:p w14:paraId="5A46E9BF" w14:textId="77777777" w:rsidR="00B87B5A" w:rsidRPr="00E4252B" w:rsidRDefault="00B87B5A" w:rsidP="00A71D2E">
            <w:pPr>
              <w:pStyle w:val="ListParagraph"/>
              <w:numPr>
                <w:ilvl w:val="0"/>
                <w:numId w:val="27"/>
              </w:numPr>
              <w:tabs>
                <w:tab w:val="left" w:pos="3960"/>
              </w:tabs>
              <w:spacing w:after="240" w:line="280" w:lineRule="exact"/>
              <w:rPr>
                <w:rFonts w:ascii="Gill Sans MT" w:eastAsia="Gill Sans MT" w:hAnsi="Gill Sans MT" w:cs="Gill Sans MT"/>
              </w:rPr>
            </w:pPr>
            <w:r w:rsidRPr="15929568">
              <w:rPr>
                <w:rFonts w:ascii="Gill Sans MT" w:eastAsia="Gill Sans MT" w:hAnsi="Gill Sans MT" w:cs="Gill Sans MT"/>
              </w:rPr>
              <w:t>Waar mogelijk wordt de begeleiding gericht op het bevorderen van zelfstandigheid of op terugkeer naar het ouderlijk huis. Voor alle kinderen en jongeren geldt, wanneer terugkeer naar huis geen optie is, er een onvoorwaardelijk thuis wordt geboden binnen een passende omgeving.</w:t>
            </w:r>
          </w:p>
          <w:p w14:paraId="6D822B09" w14:textId="77777777" w:rsidR="00B87B5A" w:rsidRPr="00E4252B" w:rsidRDefault="00B87B5A" w:rsidP="00A71D2E">
            <w:pPr>
              <w:pStyle w:val="ListParagraph"/>
              <w:numPr>
                <w:ilvl w:val="0"/>
                <w:numId w:val="27"/>
              </w:numPr>
              <w:tabs>
                <w:tab w:val="left" w:pos="3960"/>
              </w:tabs>
              <w:spacing w:line="280" w:lineRule="exact"/>
              <w:rPr>
                <w:rFonts w:ascii="Gill Sans MT" w:eastAsia="Gill Sans MT" w:hAnsi="Gill Sans MT" w:cs="Gill Sans MT"/>
              </w:rPr>
            </w:pPr>
            <w:r w:rsidRPr="15929568">
              <w:rPr>
                <w:rFonts w:ascii="Gill Sans MT" w:eastAsia="Gill Sans MT" w:hAnsi="Gill Sans MT" w:cs="Gill Sans MT"/>
              </w:rPr>
              <w:t xml:space="preserve">Kleinschalig verblijf: gemiddeld 6 jongeren. </w:t>
            </w:r>
          </w:p>
          <w:p w14:paraId="35B9F2A1" w14:textId="77777777" w:rsidR="00B87B5A" w:rsidRPr="00E4252B" w:rsidRDefault="00B87B5A" w:rsidP="00A71D2E">
            <w:pPr>
              <w:pStyle w:val="ListParagraph"/>
              <w:numPr>
                <w:ilvl w:val="0"/>
                <w:numId w:val="27"/>
              </w:numPr>
              <w:tabs>
                <w:tab w:val="left" w:pos="3960"/>
              </w:tabs>
              <w:spacing w:after="240" w:line="280" w:lineRule="exact"/>
              <w:rPr>
                <w:rFonts w:ascii="Gill Sans MT" w:eastAsia="Gill Sans MT" w:hAnsi="Gill Sans MT" w:cs="Gill Sans MT"/>
              </w:rPr>
            </w:pPr>
            <w:r w:rsidRPr="15929568">
              <w:rPr>
                <w:rFonts w:ascii="Gill Sans MT" w:eastAsia="Gill Sans MT" w:hAnsi="Gill Sans MT" w:cs="Gill Sans MT"/>
              </w:rPr>
              <w:t xml:space="preserve">Het product is inclusief verzorgingskosten en zak- en kleedgeld </w:t>
            </w:r>
            <w:proofErr w:type="gramStart"/>
            <w:r w:rsidRPr="15929568">
              <w:rPr>
                <w:rFonts w:ascii="Gill Sans MT" w:eastAsia="Gill Sans MT" w:hAnsi="Gill Sans MT" w:cs="Gill Sans MT"/>
              </w:rPr>
              <w:t>conform</w:t>
            </w:r>
            <w:proofErr w:type="gramEnd"/>
            <w:r w:rsidRPr="15929568">
              <w:rPr>
                <w:rFonts w:ascii="Gill Sans MT" w:eastAsia="Gill Sans MT" w:hAnsi="Gill Sans MT" w:cs="Gill Sans MT"/>
              </w:rPr>
              <w:t xml:space="preserve"> Handreiking zak- en kleedgeld (2023).</w:t>
            </w:r>
          </w:p>
          <w:p w14:paraId="399DD5CB" w14:textId="52FA4044" w:rsidR="00B87B5A" w:rsidRPr="00E80D86" w:rsidRDefault="00B87B5A" w:rsidP="00A71D2E">
            <w:pPr>
              <w:pStyle w:val="ListParagraph"/>
              <w:numPr>
                <w:ilvl w:val="0"/>
                <w:numId w:val="27"/>
              </w:numPr>
              <w:tabs>
                <w:tab w:val="left" w:pos="3960"/>
              </w:tabs>
              <w:spacing w:after="240" w:line="280" w:lineRule="exact"/>
              <w:rPr>
                <w:rFonts w:ascii="Gill Sans MT" w:eastAsia="Gill Sans MT" w:hAnsi="Gill Sans MT" w:cs="Gill Sans MT"/>
              </w:rPr>
            </w:pPr>
            <w:proofErr w:type="gramStart"/>
            <w:r w:rsidRPr="15929568">
              <w:rPr>
                <w:rFonts w:ascii="Gill Sans MT" w:eastAsia="Gill Sans MT" w:hAnsi="Gill Sans MT" w:cs="Gill Sans MT"/>
              </w:rPr>
              <w:t>Indien</w:t>
            </w:r>
            <w:proofErr w:type="gramEnd"/>
            <w:r w:rsidRPr="15929568">
              <w:rPr>
                <w:rFonts w:ascii="Gill Sans MT" w:eastAsia="Gill Sans MT" w:hAnsi="Gill Sans MT" w:cs="Gill Sans MT"/>
              </w:rPr>
              <w:t xml:space="preserve"> de cliënt tijdelijk elders verblijft (vanwege behandeling, Time-Out-voorziening, detentie), is de indicatie voor de periode van maximaal 30 dagen per kalenderjaar declarabel.</w:t>
            </w:r>
          </w:p>
        </w:tc>
      </w:tr>
      <w:tr w:rsidR="00B87B5A" w:rsidRPr="00E4252B" w14:paraId="6CA6745D" w14:textId="77777777" w:rsidTr="00B87B5A">
        <w:tc>
          <w:tcPr>
            <w:tcW w:w="1560" w:type="dxa"/>
          </w:tcPr>
          <w:p w14:paraId="11AE980B"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t>Eisen aan professional</w:t>
            </w:r>
          </w:p>
        </w:tc>
        <w:tc>
          <w:tcPr>
            <w:tcW w:w="8505" w:type="dxa"/>
          </w:tcPr>
          <w:p w14:paraId="720B89FA" w14:textId="77777777" w:rsidR="00B87B5A" w:rsidRPr="00B87B5A" w:rsidRDefault="00B87B5A" w:rsidP="00A71D2E">
            <w:pPr>
              <w:pStyle w:val="ListParagraph"/>
              <w:numPr>
                <w:ilvl w:val="0"/>
                <w:numId w:val="28"/>
              </w:numPr>
              <w:tabs>
                <w:tab w:val="left" w:pos="3960"/>
              </w:tabs>
              <w:spacing w:after="160" w:line="280" w:lineRule="exact"/>
              <w:rPr>
                <w:rFonts w:ascii="Gill Sans MT" w:eastAsia="Gill Sans MT" w:hAnsi="Gill Sans MT" w:cs="Gill Sans MT"/>
              </w:rPr>
            </w:pPr>
            <w:r w:rsidRPr="00B87B5A">
              <w:rPr>
                <w:rFonts w:ascii="Gill Sans MT" w:eastAsia="Gill Sans MT" w:hAnsi="Gill Sans MT" w:cs="Gill Sans MT"/>
              </w:rPr>
              <w:t>Groepsleiding is voor minimaal 80% hbo-geschoold met SKJ-registratie.</w:t>
            </w:r>
          </w:p>
          <w:p w14:paraId="3FB92D90" w14:textId="77777777" w:rsidR="00B87B5A" w:rsidRPr="00B87B5A" w:rsidRDefault="00B87B5A" w:rsidP="00A71D2E">
            <w:pPr>
              <w:pStyle w:val="ListParagraph"/>
              <w:numPr>
                <w:ilvl w:val="0"/>
                <w:numId w:val="28"/>
              </w:numPr>
              <w:tabs>
                <w:tab w:val="left" w:pos="3960"/>
              </w:tabs>
              <w:spacing w:after="160" w:line="280" w:lineRule="exact"/>
              <w:rPr>
                <w:rFonts w:ascii="Gill Sans MT" w:eastAsia="Gill Sans MT" w:hAnsi="Gill Sans MT" w:cs="Gill Sans MT"/>
              </w:rPr>
            </w:pPr>
            <w:r w:rsidRPr="00B87B5A">
              <w:rPr>
                <w:rFonts w:ascii="Gill Sans MT" w:eastAsia="Gill Sans MT" w:hAnsi="Gill Sans MT" w:cs="Gill Sans MT"/>
              </w:rPr>
              <w:t>De eindverantwoordelijkheid voor de uitvoering ligt bij wo-geschoolde met SKJ of BIG registratie.</w:t>
            </w:r>
          </w:p>
          <w:p w14:paraId="3E15BCF6" w14:textId="77777777" w:rsidR="00B87B5A" w:rsidRPr="00B87B5A" w:rsidRDefault="00B87B5A" w:rsidP="00A71D2E">
            <w:pPr>
              <w:pStyle w:val="ListParagraph"/>
              <w:numPr>
                <w:ilvl w:val="0"/>
                <w:numId w:val="28"/>
              </w:numPr>
              <w:tabs>
                <w:tab w:val="left" w:pos="3960"/>
              </w:tabs>
              <w:spacing w:after="240" w:line="280" w:lineRule="exact"/>
              <w:rPr>
                <w:rFonts w:ascii="Gill Sans MT" w:eastAsia="Gill Sans MT" w:hAnsi="Gill Sans MT" w:cs="Gill Sans MT"/>
              </w:rPr>
            </w:pPr>
            <w:r w:rsidRPr="00B87B5A">
              <w:rPr>
                <w:rFonts w:ascii="Gill Sans MT" w:eastAsia="Gill Sans MT" w:hAnsi="Gill Sans MT" w:cs="Gill Sans MT"/>
              </w:rPr>
              <w:t>De professional evalueert minimaal één keer per 6 maanden of zoveel vaker als nodig de voortgang en doelmatigheid van de geboden ondersteuning. Van de evaluatie wordt verslag gemaakt in het cliëntdossier.</w:t>
            </w:r>
          </w:p>
          <w:p w14:paraId="62FF066D" w14:textId="77777777" w:rsidR="00B87B5A" w:rsidRPr="00B87B5A" w:rsidRDefault="00B87B5A" w:rsidP="00A71D2E">
            <w:pPr>
              <w:pStyle w:val="ListParagraph"/>
              <w:numPr>
                <w:ilvl w:val="0"/>
                <w:numId w:val="28"/>
              </w:numPr>
              <w:tabs>
                <w:tab w:val="left" w:pos="3960"/>
              </w:tabs>
              <w:spacing w:after="240" w:line="280" w:lineRule="exact"/>
              <w:rPr>
                <w:rFonts w:ascii="Gill Sans MT" w:eastAsia="Gill Sans MT" w:hAnsi="Gill Sans MT" w:cs="Gill Sans MT"/>
                <w:color w:val="212121"/>
              </w:rPr>
            </w:pPr>
            <w:r w:rsidRPr="00B87B5A">
              <w:rPr>
                <w:rFonts w:ascii="Gill Sans MT" w:eastAsia="Gill Sans MT" w:hAnsi="Gill Sans MT" w:cs="Gill Sans MT"/>
                <w:color w:val="212121"/>
              </w:rPr>
              <w:t xml:space="preserve">De aanbieder heeft een gedragswetenschapper en/of kinderpsychiater 24/7 beschikbaar. </w:t>
            </w:r>
          </w:p>
        </w:tc>
      </w:tr>
    </w:tbl>
    <w:p w14:paraId="7F6933F1" w14:textId="77777777" w:rsidR="00B87B5A" w:rsidRDefault="00B87B5A" w:rsidP="002A2615">
      <w:pPr>
        <w:pStyle w:val="NoSpacing"/>
      </w:pPr>
    </w:p>
    <w:tbl>
      <w:tblPr>
        <w:tblStyle w:val="TableGrid"/>
        <w:tblW w:w="10065" w:type="dxa"/>
        <w:tblInd w:w="-431" w:type="dxa"/>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ook w:val="04A0" w:firstRow="1" w:lastRow="0" w:firstColumn="1" w:lastColumn="0" w:noHBand="0" w:noVBand="1"/>
      </w:tblPr>
      <w:tblGrid>
        <w:gridCol w:w="1560"/>
        <w:gridCol w:w="8505"/>
      </w:tblGrid>
      <w:tr w:rsidR="00B87B5A" w:rsidRPr="00B87B5A" w14:paraId="5B9E34AA" w14:textId="77777777" w:rsidTr="00B87B5A">
        <w:tc>
          <w:tcPr>
            <w:tcW w:w="1560" w:type="dxa"/>
            <w:tcBorders>
              <w:top w:val="single" w:sz="4" w:space="0" w:color="92117E"/>
              <w:left w:val="single" w:sz="4" w:space="0" w:color="92117E"/>
              <w:bottom w:val="single" w:sz="4" w:space="0" w:color="92117E"/>
              <w:right w:val="single" w:sz="6" w:space="0" w:color="FFFFFF" w:themeColor="background1"/>
            </w:tcBorders>
            <w:shd w:val="clear" w:color="auto" w:fill="92117E"/>
          </w:tcPr>
          <w:p w14:paraId="4D3AE988" w14:textId="77777777" w:rsidR="00B87B5A" w:rsidRPr="00B87B5A" w:rsidRDefault="00B87B5A" w:rsidP="00B87B5A">
            <w:pPr>
              <w:spacing w:line="280" w:lineRule="exact"/>
              <w:rPr>
                <w:rFonts w:ascii="Gill Sans MT" w:eastAsia="Gill Sans MT" w:hAnsi="Gill Sans MT" w:cs="Gill Sans MT"/>
                <w:b/>
                <w:bCs/>
                <w:color w:val="FFFFFF" w:themeColor="background1"/>
              </w:rPr>
            </w:pPr>
            <w:r w:rsidRPr="00B87B5A">
              <w:rPr>
                <w:rFonts w:ascii="Gill Sans MT" w:eastAsia="Gill Sans MT" w:hAnsi="Gill Sans MT" w:cs="Gill Sans MT"/>
                <w:b/>
                <w:bCs/>
                <w:color w:val="FFFFFF" w:themeColor="background1"/>
              </w:rPr>
              <w:t>10.</w:t>
            </w:r>
          </w:p>
        </w:tc>
        <w:tc>
          <w:tcPr>
            <w:tcW w:w="8505" w:type="dxa"/>
            <w:tcBorders>
              <w:top w:val="single" w:sz="4" w:space="0" w:color="92117E"/>
              <w:left w:val="single" w:sz="6" w:space="0" w:color="FFFFFF" w:themeColor="background1"/>
              <w:bottom w:val="single" w:sz="4" w:space="0" w:color="92117E"/>
              <w:right w:val="single" w:sz="4" w:space="0" w:color="92117E"/>
            </w:tcBorders>
            <w:shd w:val="clear" w:color="auto" w:fill="92117E"/>
          </w:tcPr>
          <w:p w14:paraId="681DD5C1" w14:textId="77777777" w:rsidR="00B87B5A" w:rsidRPr="00B87B5A" w:rsidRDefault="00B87B5A" w:rsidP="00B87B5A">
            <w:pPr>
              <w:spacing w:line="280" w:lineRule="exact"/>
              <w:rPr>
                <w:rFonts w:ascii="Gill Sans MT" w:eastAsia="Gill Sans MT" w:hAnsi="Gill Sans MT" w:cs="Gill Sans MT"/>
                <w:b/>
                <w:bCs/>
                <w:color w:val="FFFFFF" w:themeColor="background1"/>
              </w:rPr>
            </w:pPr>
            <w:r w:rsidRPr="00B87B5A">
              <w:rPr>
                <w:rFonts w:ascii="Gill Sans MT" w:eastAsia="Gill Sans MT" w:hAnsi="Gill Sans MT" w:cs="Gill Sans MT"/>
                <w:b/>
                <w:bCs/>
                <w:color w:val="FFFFFF" w:themeColor="background1"/>
              </w:rPr>
              <w:t>Verblijf groep 4 bedden</w:t>
            </w:r>
          </w:p>
        </w:tc>
      </w:tr>
      <w:tr w:rsidR="00B87B5A" w:rsidRPr="00E4252B" w14:paraId="46847257" w14:textId="77777777" w:rsidTr="00B87B5A">
        <w:tc>
          <w:tcPr>
            <w:tcW w:w="1560" w:type="dxa"/>
            <w:tcBorders>
              <w:top w:val="single" w:sz="4" w:space="0" w:color="92117E"/>
            </w:tcBorders>
          </w:tcPr>
          <w:p w14:paraId="5F5738A5"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lastRenderedPageBreak/>
              <w:t>Cliënt</w:t>
            </w:r>
          </w:p>
        </w:tc>
        <w:tc>
          <w:tcPr>
            <w:tcW w:w="8505" w:type="dxa"/>
            <w:tcBorders>
              <w:top w:val="single" w:sz="4" w:space="0" w:color="92117E"/>
            </w:tcBorders>
          </w:tcPr>
          <w:p w14:paraId="3024F872" w14:textId="77777777" w:rsidR="00B87B5A" w:rsidRPr="00865F3C" w:rsidRDefault="00B87B5A" w:rsidP="00A71D2E">
            <w:pPr>
              <w:pStyle w:val="ListParagraph"/>
              <w:numPr>
                <w:ilvl w:val="0"/>
                <w:numId w:val="29"/>
              </w:numPr>
              <w:tabs>
                <w:tab w:val="left" w:pos="3960"/>
              </w:tabs>
              <w:spacing w:after="240" w:line="280" w:lineRule="exact"/>
              <w:rPr>
                <w:rFonts w:ascii="Gill Sans MT" w:eastAsia="Gill Sans MT" w:hAnsi="Gill Sans MT" w:cs="Gill Sans MT"/>
              </w:rPr>
            </w:pPr>
            <w:r w:rsidRPr="00865F3C">
              <w:rPr>
                <w:rFonts w:ascii="Gill Sans MT" w:eastAsia="Gill Sans MT" w:hAnsi="Gill Sans MT" w:cs="Gill Sans MT"/>
              </w:rPr>
              <w:t>Een jeugdige die om inhoudelijke redenen niet in een pleeggezin, gezinshuis of eigen netwerk terecht kan. De jeugdige is niet in staat om in een gezinsstructuur te functioneren.</w:t>
            </w:r>
          </w:p>
          <w:p w14:paraId="30BEFD71" w14:textId="77777777" w:rsidR="00BA7A9E" w:rsidRDefault="00B87B5A" w:rsidP="00A71D2E">
            <w:pPr>
              <w:pStyle w:val="ListParagraph"/>
              <w:numPr>
                <w:ilvl w:val="0"/>
                <w:numId w:val="29"/>
              </w:numPr>
              <w:tabs>
                <w:tab w:val="left" w:pos="3960"/>
              </w:tabs>
              <w:spacing w:after="240" w:line="280" w:lineRule="exact"/>
              <w:rPr>
                <w:rFonts w:ascii="Gill Sans MT" w:eastAsia="Gill Sans MT" w:hAnsi="Gill Sans MT" w:cs="Gill Sans MT"/>
              </w:rPr>
            </w:pPr>
            <w:r w:rsidRPr="00865F3C">
              <w:rPr>
                <w:rFonts w:ascii="Gill Sans MT" w:eastAsia="Gill Sans MT" w:hAnsi="Gill Sans MT" w:cs="Gill Sans MT"/>
              </w:rPr>
              <w:t>De cliënt heeft zeer complexe problematiek zoals op het gebied van gedrag (bijv., maar niet uitsluitend seksueel grensoverschrijdend gedrag, agressieproblematiek en suïcidaal gedrag), hechting, delinquent gedrag, psychosociaal, een (licht) verstandelijke beperking, autisme, middelengebruik of een combinatie.</w:t>
            </w:r>
          </w:p>
          <w:p w14:paraId="45BC9669" w14:textId="7167A8AE" w:rsidR="00BA7A9E" w:rsidRPr="00BA7A9E" w:rsidRDefault="00B87B5A" w:rsidP="00A71D2E">
            <w:pPr>
              <w:pStyle w:val="ListParagraph"/>
              <w:numPr>
                <w:ilvl w:val="0"/>
                <w:numId w:val="29"/>
              </w:numPr>
              <w:tabs>
                <w:tab w:val="left" w:pos="3960"/>
              </w:tabs>
              <w:spacing w:after="240" w:line="280" w:lineRule="exact"/>
              <w:rPr>
                <w:rFonts w:ascii="Gill Sans MT" w:eastAsia="Gill Sans MT" w:hAnsi="Gill Sans MT" w:cs="Gill Sans MT"/>
                <w:color w:val="000000" w:themeColor="text1"/>
              </w:rPr>
            </w:pPr>
            <w:r w:rsidRPr="00BA7A9E">
              <w:rPr>
                <w:rFonts w:ascii="Gill Sans MT" w:eastAsia="Gill Sans MT" w:hAnsi="Gill Sans MT" w:cs="Gill Sans MT"/>
                <w:color w:val="000000" w:themeColor="text1"/>
              </w:rPr>
              <w:t xml:space="preserve">De cliënt is niet in staat om zelfstandig te functioneren en heeft </w:t>
            </w:r>
            <w:r w:rsidR="00BA7A9E" w:rsidRPr="00BA7A9E">
              <w:rPr>
                <w:rFonts w:ascii="Gill Sans MT" w:eastAsia="Gill Sans MT" w:hAnsi="Gill Sans MT" w:cs="Gill Sans MT"/>
                <w:color w:val="000000" w:themeColor="text1"/>
              </w:rPr>
              <w:t>behoefte aan meer intensieve bescherming, nabijheid en individuele aandacht.</w:t>
            </w:r>
          </w:p>
          <w:p w14:paraId="025308C7" w14:textId="6EE31C4C" w:rsidR="00B87B5A" w:rsidRPr="003D5677" w:rsidRDefault="00B87B5A" w:rsidP="00A71D2E">
            <w:pPr>
              <w:pStyle w:val="ListParagraph"/>
              <w:numPr>
                <w:ilvl w:val="0"/>
                <w:numId w:val="29"/>
              </w:numPr>
              <w:tabs>
                <w:tab w:val="left" w:pos="3960"/>
              </w:tabs>
              <w:spacing w:after="240" w:line="280" w:lineRule="exact"/>
              <w:rPr>
                <w:rFonts w:ascii="Gill Sans MT" w:eastAsia="Gill Sans MT" w:hAnsi="Gill Sans MT" w:cs="Gill Sans MT"/>
              </w:rPr>
            </w:pPr>
            <w:r w:rsidRPr="00865F3C">
              <w:rPr>
                <w:rFonts w:ascii="Gill Sans MT" w:eastAsia="Gill Sans MT" w:hAnsi="Gill Sans MT" w:cs="Gill Sans MT"/>
              </w:rPr>
              <w:t xml:space="preserve">Er is wel een </w:t>
            </w:r>
            <w:proofErr w:type="spellStart"/>
            <w:r w:rsidRPr="00865F3C">
              <w:rPr>
                <w:rFonts w:ascii="Gill Sans MT" w:eastAsia="Gill Sans MT" w:hAnsi="Gill Sans MT" w:cs="Gill Sans MT"/>
              </w:rPr>
              <w:t>dagstructuur</w:t>
            </w:r>
            <w:proofErr w:type="spellEnd"/>
            <w:r w:rsidRPr="00865F3C">
              <w:rPr>
                <w:rFonts w:ascii="Gill Sans MT" w:eastAsia="Gill Sans MT" w:hAnsi="Gill Sans MT" w:cs="Gill Sans MT"/>
              </w:rPr>
              <w:t xml:space="preserve"> in de vorm van onderwijs of dagbesteding.</w:t>
            </w:r>
          </w:p>
        </w:tc>
      </w:tr>
      <w:tr w:rsidR="00B87B5A" w:rsidRPr="00E4252B" w14:paraId="2E85DD1D" w14:textId="77777777" w:rsidTr="00B87B5A">
        <w:tc>
          <w:tcPr>
            <w:tcW w:w="1560" w:type="dxa"/>
          </w:tcPr>
          <w:p w14:paraId="6223485A"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t>Opdracht</w:t>
            </w:r>
          </w:p>
        </w:tc>
        <w:tc>
          <w:tcPr>
            <w:tcW w:w="8505" w:type="dxa"/>
          </w:tcPr>
          <w:p w14:paraId="7E9B7FE1" w14:textId="5B26FE95" w:rsidR="00B87B5A" w:rsidRPr="00E4252B" w:rsidRDefault="00B87B5A" w:rsidP="00B87B5A">
            <w:pPr>
              <w:spacing w:after="240" w:line="280" w:lineRule="exact"/>
              <w:rPr>
                <w:rFonts w:ascii="Gill Sans MT" w:eastAsia="Gill Sans MT" w:hAnsi="Gill Sans MT" w:cs="Gill Sans MT"/>
              </w:rPr>
            </w:pPr>
            <w:r w:rsidRPr="00865F3C">
              <w:rPr>
                <w:rFonts w:ascii="Gill Sans MT" w:eastAsia="Gill Sans MT" w:hAnsi="Gill Sans MT" w:cs="Gill Sans MT"/>
              </w:rPr>
              <w:t>Het 24/7 bieden van een stabiele pedagogische opvoed- en opgroeiomgeving. Er is voldoende tijd voor individuele aandacht voor het kind, zijn systeem en het onderwijs. Het gaat om het doorbreken van negatieve/ belemmerende (gedrags-) patronen. Het verblijf vindt plaats op een locatie van de aanbieder.</w:t>
            </w:r>
            <w:r w:rsidRPr="00865F3C">
              <w:rPr>
                <w:rFonts w:ascii="Gill Sans MT" w:eastAsia="Gill Sans MT" w:hAnsi="Gill Sans MT" w:cs="Gill Sans MT"/>
              </w:rPr>
              <w:br/>
              <w:t>Aan het begin van het verblijf wordt een hulpverleningsplan opgesteld. Hierin worden de doelen beschreven en op welke manier aan de doelen worden gewerkt.</w:t>
            </w:r>
            <w:r w:rsidRPr="00865F3C">
              <w:rPr>
                <w:rFonts w:ascii="Gill Sans MT" w:eastAsia="Gill Sans MT" w:hAnsi="Gill Sans MT" w:cs="Gill Sans MT"/>
              </w:rPr>
              <w:br/>
              <w:t>Doel is terugkeer naar huis of zelfstandig wonen en als dat niet mogelijk is naar lichtere vormen als pleegzorg of een gezinshuis.</w:t>
            </w:r>
            <w:r w:rsidRPr="00865F3C">
              <w:rPr>
                <w:rFonts w:ascii="Gill Sans MT" w:eastAsia="Gill Sans MT" w:hAnsi="Gill Sans MT" w:cs="Gill Sans MT"/>
              </w:rPr>
              <w:br/>
              <w:t>De ondersteuning richt zich ook op de ouder(s) en/of opvoeders van de cliënt en het systeem.</w:t>
            </w:r>
            <w:r w:rsidRPr="00865F3C">
              <w:rPr>
                <w:rFonts w:ascii="Gill Sans MT" w:eastAsia="Gill Sans MT" w:hAnsi="Gill Sans MT" w:cs="Gill Sans MT"/>
              </w:rPr>
              <w:br/>
              <w:t>De aanbieder helpt de jeugdige vanaf de 16e verjaardag om in goede samenspraak met zijn ouder(s), school en belangrijke anderen van de jeugdige, een perspectiefplan op te stellen. Hierin is vastgelegd waar de jeugdige in de toekomst gaat wonen, hoe de jeugdige aan inkomen komt, of en zo ja naar welke school de jeugdige gaat of welke dagbesteding de jeugdige gaat volgen. Dit perspectiefplan wordt periodiek, waar nodig, bijgesteld, zodat voor alle partijen voortdurend duidelijk is wat het perspectief is. De aanbieder betrekt hier de verwijzer bij.</w:t>
            </w:r>
            <w:r w:rsidRPr="00865F3C">
              <w:t xml:space="preserve"> </w:t>
            </w:r>
            <w:r w:rsidRPr="00865F3C">
              <w:rPr>
                <w:rFonts w:ascii="Gill Sans MT" w:eastAsia="Gill Sans MT" w:hAnsi="Gill Sans MT" w:cs="Gill Sans MT"/>
              </w:rPr>
              <w:t xml:space="preserve">  </w:t>
            </w:r>
            <w:r w:rsidRPr="00865F3C">
              <w:rPr>
                <w:rFonts w:ascii="Gill Sans MT" w:eastAsia="Gill Sans MT" w:hAnsi="Gill Sans MT" w:cs="Gill Sans MT"/>
              </w:rPr>
              <w:br/>
              <w:t xml:space="preserve">Dit kleinschalig </w:t>
            </w:r>
            <w:r w:rsidR="00BA7A9E">
              <w:rPr>
                <w:rFonts w:ascii="Gill Sans MT" w:eastAsia="Gill Sans MT" w:hAnsi="Gill Sans MT" w:cs="Gill Sans MT"/>
              </w:rPr>
              <w:t>verblijf</w:t>
            </w:r>
            <w:r w:rsidRPr="00865F3C">
              <w:rPr>
                <w:rFonts w:ascii="Gill Sans MT" w:eastAsia="Gill Sans MT" w:hAnsi="Gill Sans MT" w:cs="Gill Sans MT"/>
              </w:rPr>
              <w:t xml:space="preserve"> draagt bij aan het voorkomen van plaatsing op een (terrein)voorziening vanuit de Essentiele Functies (3 milieu/ jeugdzorg plus) en biedt als intensieve vorm van verblijf een alternatief voor de meest kwetsbare jongeren</w:t>
            </w:r>
            <w:r w:rsidR="003A54CE">
              <w:rPr>
                <w:rFonts w:ascii="Gill Sans MT" w:eastAsia="Gill Sans MT" w:hAnsi="Gill Sans MT" w:cs="Gill Sans MT"/>
              </w:rPr>
              <w:t>.</w:t>
            </w:r>
          </w:p>
        </w:tc>
      </w:tr>
      <w:tr w:rsidR="00B87B5A" w:rsidRPr="00E4252B" w14:paraId="1E517020" w14:textId="77777777" w:rsidTr="00B87B5A">
        <w:tc>
          <w:tcPr>
            <w:tcW w:w="1560" w:type="dxa"/>
          </w:tcPr>
          <w:p w14:paraId="60807D78"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t>Eisen aan inhoud</w:t>
            </w:r>
          </w:p>
        </w:tc>
        <w:tc>
          <w:tcPr>
            <w:tcW w:w="8505" w:type="dxa"/>
          </w:tcPr>
          <w:p w14:paraId="3C5A5FED" w14:textId="77777777" w:rsidR="00B87B5A" w:rsidRPr="00865F3C" w:rsidRDefault="00B87B5A" w:rsidP="00A71D2E">
            <w:pPr>
              <w:pStyle w:val="ListParagraph"/>
              <w:numPr>
                <w:ilvl w:val="0"/>
                <w:numId w:val="5"/>
              </w:numPr>
              <w:tabs>
                <w:tab w:val="left" w:pos="3960"/>
              </w:tabs>
              <w:spacing w:after="240" w:line="280" w:lineRule="exact"/>
              <w:rPr>
                <w:rFonts w:ascii="Gill Sans MT" w:eastAsia="Gill Sans MT" w:hAnsi="Gill Sans MT" w:cs="Gill Sans MT"/>
              </w:rPr>
            </w:pPr>
            <w:r w:rsidRPr="00865F3C">
              <w:rPr>
                <w:rFonts w:ascii="Gill Sans MT" w:eastAsia="Gill Sans MT" w:hAnsi="Gill Sans MT" w:cs="Gill Sans MT"/>
              </w:rPr>
              <w:t>Het verblijf is zo kort als mogelijk is en zo lang als nodig. Het kan gaan over zowel kortdurend als langdurend verblijf waarbij het doel ten alle tijde terugkeer naar huis of een andere lichtere hulpvorm is.</w:t>
            </w:r>
          </w:p>
          <w:p w14:paraId="721EE02F" w14:textId="77777777" w:rsidR="00B87B5A" w:rsidRPr="00865F3C" w:rsidRDefault="00B87B5A" w:rsidP="00A71D2E">
            <w:pPr>
              <w:pStyle w:val="ListParagraph"/>
              <w:numPr>
                <w:ilvl w:val="0"/>
                <w:numId w:val="5"/>
              </w:numPr>
              <w:tabs>
                <w:tab w:val="left" w:pos="3960"/>
              </w:tabs>
              <w:spacing w:after="240" w:line="280" w:lineRule="exact"/>
              <w:rPr>
                <w:rFonts w:ascii="Gill Sans MT" w:eastAsia="Gill Sans MT" w:hAnsi="Gill Sans MT" w:cs="Gill Sans MT"/>
              </w:rPr>
            </w:pPr>
            <w:r w:rsidRPr="00865F3C">
              <w:rPr>
                <w:rFonts w:ascii="Gill Sans MT" w:eastAsia="Gill Sans MT" w:hAnsi="Gill Sans MT" w:cs="Gill Sans MT"/>
              </w:rPr>
              <w:t xml:space="preserve">Er is sprake van 24-uurs begeleiding op de groep. </w:t>
            </w:r>
          </w:p>
          <w:p w14:paraId="258B6A28" w14:textId="77777777" w:rsidR="00B87B5A" w:rsidRPr="00865F3C" w:rsidRDefault="00B87B5A" w:rsidP="00A71D2E">
            <w:pPr>
              <w:pStyle w:val="ListParagraph"/>
              <w:numPr>
                <w:ilvl w:val="0"/>
                <w:numId w:val="5"/>
              </w:numPr>
              <w:tabs>
                <w:tab w:val="left" w:pos="3960"/>
              </w:tabs>
              <w:spacing w:after="240" w:line="280" w:lineRule="exact"/>
              <w:rPr>
                <w:rFonts w:ascii="Gill Sans MT" w:eastAsia="Gill Sans MT" w:hAnsi="Gill Sans MT" w:cs="Gill Sans MT"/>
              </w:rPr>
            </w:pPr>
            <w:r w:rsidRPr="00865F3C">
              <w:rPr>
                <w:rFonts w:ascii="Gill Sans MT" w:eastAsia="Gill Sans MT" w:hAnsi="Gill Sans MT" w:cs="Gill Sans MT"/>
              </w:rPr>
              <w:t>Het vereiste (</w:t>
            </w:r>
            <w:proofErr w:type="spellStart"/>
            <w:r w:rsidRPr="00865F3C">
              <w:rPr>
                <w:rFonts w:ascii="Gill Sans MT" w:eastAsia="Gill Sans MT" w:hAnsi="Gill Sans MT" w:cs="Gill Sans MT"/>
              </w:rPr>
              <w:t>ped</w:t>
            </w:r>
            <w:proofErr w:type="spellEnd"/>
            <w:r w:rsidRPr="00865F3C">
              <w:rPr>
                <w:rFonts w:ascii="Gill Sans MT" w:eastAsia="Gill Sans MT" w:hAnsi="Gill Sans MT" w:cs="Gill Sans MT"/>
              </w:rPr>
              <w:t>)agogisch klimaat is minimaal 4 netto uren per cliënt per dag.</w:t>
            </w:r>
          </w:p>
          <w:p w14:paraId="70743667" w14:textId="772082D9" w:rsidR="00B87B5A" w:rsidRPr="00865F3C" w:rsidRDefault="00B87B5A" w:rsidP="00A71D2E">
            <w:pPr>
              <w:pStyle w:val="ListParagraph"/>
              <w:numPr>
                <w:ilvl w:val="0"/>
                <w:numId w:val="5"/>
              </w:numPr>
              <w:tabs>
                <w:tab w:val="left" w:pos="3960"/>
              </w:tabs>
              <w:spacing w:after="240" w:line="280" w:lineRule="exact"/>
              <w:rPr>
                <w:rFonts w:ascii="Gill Sans MT" w:eastAsia="Gill Sans MT" w:hAnsi="Gill Sans MT" w:cs="Gill Sans MT"/>
              </w:rPr>
            </w:pPr>
            <w:r w:rsidRPr="00865F3C">
              <w:rPr>
                <w:rFonts w:ascii="Gill Sans MT" w:eastAsia="Gill Sans MT" w:hAnsi="Gill Sans MT" w:cs="Gill Sans MT"/>
              </w:rPr>
              <w:t>De gemiddelde begeleidingsinzet ten behoeve van de individuele cliënt i</w:t>
            </w:r>
            <w:r w:rsidR="0016437A">
              <w:rPr>
                <w:rFonts w:ascii="Gill Sans MT" w:eastAsia="Gill Sans MT" w:hAnsi="Gill Sans MT" w:cs="Gill Sans MT"/>
              </w:rPr>
              <w:t>s</w:t>
            </w:r>
            <w:r w:rsidRPr="00CC0D22">
              <w:rPr>
                <w:rFonts w:ascii="Gill Sans MT" w:eastAsia="Gill Sans MT" w:hAnsi="Gill Sans MT" w:cs="Gill Sans MT"/>
              </w:rPr>
              <w:t xml:space="preserve"> </w:t>
            </w:r>
            <w:r w:rsidR="00CC0D22" w:rsidRPr="00CC0D22">
              <w:rPr>
                <w:rFonts w:ascii="Gill Sans MT" w:eastAsia="Gill Sans MT" w:hAnsi="Gill Sans MT" w:cs="Gill Sans MT"/>
              </w:rPr>
              <w:t>3</w:t>
            </w:r>
            <w:r w:rsidRPr="00CC0D22">
              <w:rPr>
                <w:rFonts w:ascii="Gill Sans MT" w:eastAsia="Gill Sans MT" w:hAnsi="Gill Sans MT" w:cs="Gill Sans MT"/>
              </w:rPr>
              <w:t>,5 uur</w:t>
            </w:r>
            <w:r w:rsidRPr="00865F3C">
              <w:rPr>
                <w:rFonts w:ascii="Gill Sans MT" w:eastAsia="Gill Sans MT" w:hAnsi="Gill Sans MT" w:cs="Gill Sans MT"/>
              </w:rPr>
              <w:t xml:space="preserve"> per week.</w:t>
            </w:r>
          </w:p>
          <w:p w14:paraId="3557FE43" w14:textId="77777777" w:rsidR="00B87B5A" w:rsidRPr="00865F3C" w:rsidRDefault="00B87B5A" w:rsidP="00A71D2E">
            <w:pPr>
              <w:pStyle w:val="ListParagraph"/>
              <w:numPr>
                <w:ilvl w:val="0"/>
                <w:numId w:val="5"/>
              </w:numPr>
              <w:tabs>
                <w:tab w:val="left" w:pos="3960"/>
              </w:tabs>
              <w:spacing w:after="240" w:line="280" w:lineRule="exact"/>
              <w:rPr>
                <w:rFonts w:ascii="Gill Sans MT" w:eastAsia="Gill Sans MT" w:hAnsi="Gill Sans MT" w:cs="Gill Sans MT"/>
              </w:rPr>
            </w:pPr>
            <w:r w:rsidRPr="00865F3C">
              <w:rPr>
                <w:rFonts w:ascii="Gill Sans MT" w:eastAsia="Gill Sans MT" w:hAnsi="Gill Sans MT" w:cs="Gill Sans MT"/>
              </w:rPr>
              <w:t xml:space="preserve">Er wordt gewerkt aan het terugdringen van gedragsproblemen en het systeem wordt vaardigheden geleerd en handvatten geboden om een duurzame terugkeer naar huis of een andere lichtere hulpvorm te bespoedigen. </w:t>
            </w:r>
          </w:p>
          <w:p w14:paraId="0BC21919" w14:textId="77777777" w:rsidR="00B87B5A" w:rsidRPr="00865F3C" w:rsidRDefault="00B87B5A" w:rsidP="00A71D2E">
            <w:pPr>
              <w:pStyle w:val="ListParagraph"/>
              <w:numPr>
                <w:ilvl w:val="0"/>
                <w:numId w:val="5"/>
              </w:numPr>
              <w:tabs>
                <w:tab w:val="left" w:pos="3960"/>
              </w:tabs>
              <w:spacing w:after="240" w:line="280" w:lineRule="exact"/>
              <w:rPr>
                <w:rFonts w:ascii="Gill Sans MT" w:eastAsia="Gill Sans MT" w:hAnsi="Gill Sans MT" w:cs="Gill Sans MT"/>
              </w:rPr>
            </w:pPr>
            <w:r w:rsidRPr="00865F3C">
              <w:rPr>
                <w:rFonts w:ascii="Gill Sans MT" w:eastAsia="Gill Sans MT" w:hAnsi="Gill Sans MT" w:cs="Gill Sans MT"/>
              </w:rPr>
              <w:t xml:space="preserve">Waar mogelijk wordt de begeleiding gericht op het bevorderen van zelfstandigheid of op terugkeer naar het ouderlijk huis. Voor alle kinderen en jongeren geldt, wanneer </w:t>
            </w:r>
            <w:r w:rsidRPr="00865F3C">
              <w:rPr>
                <w:rFonts w:ascii="Gill Sans MT" w:eastAsia="Gill Sans MT" w:hAnsi="Gill Sans MT" w:cs="Gill Sans MT"/>
              </w:rPr>
              <w:lastRenderedPageBreak/>
              <w:t>terugkeer naar huis geen optie is, er een onvoorwaardelijk thuis wordt geboden binnen een passende omgeving.</w:t>
            </w:r>
          </w:p>
          <w:p w14:paraId="304995DF" w14:textId="77777777" w:rsidR="00B87B5A" w:rsidRPr="00865F3C" w:rsidRDefault="00B87B5A" w:rsidP="00A71D2E">
            <w:pPr>
              <w:pStyle w:val="ListParagraph"/>
              <w:numPr>
                <w:ilvl w:val="0"/>
                <w:numId w:val="5"/>
              </w:numPr>
              <w:tabs>
                <w:tab w:val="left" w:pos="3960"/>
              </w:tabs>
              <w:spacing w:after="240" w:line="280" w:lineRule="exact"/>
              <w:rPr>
                <w:rFonts w:ascii="Gill Sans MT" w:eastAsia="Gill Sans MT" w:hAnsi="Gill Sans MT" w:cs="Gill Sans MT"/>
              </w:rPr>
            </w:pPr>
            <w:r w:rsidRPr="00865F3C">
              <w:rPr>
                <w:rFonts w:ascii="Gill Sans MT" w:eastAsia="Gill Sans MT" w:hAnsi="Gill Sans MT" w:cs="Gill Sans MT"/>
              </w:rPr>
              <w:t xml:space="preserve">Kleinschalig verblijf: gemiddeld 4 jongeren. </w:t>
            </w:r>
          </w:p>
          <w:p w14:paraId="120751EC" w14:textId="77777777" w:rsidR="00B87B5A" w:rsidRPr="00865F3C" w:rsidRDefault="00B87B5A" w:rsidP="00A71D2E">
            <w:pPr>
              <w:pStyle w:val="ListParagraph"/>
              <w:numPr>
                <w:ilvl w:val="0"/>
                <w:numId w:val="5"/>
              </w:numPr>
              <w:tabs>
                <w:tab w:val="left" w:pos="3960"/>
              </w:tabs>
              <w:spacing w:after="240" w:line="280" w:lineRule="exact"/>
              <w:rPr>
                <w:rFonts w:ascii="Gill Sans MT" w:eastAsia="Gill Sans MT" w:hAnsi="Gill Sans MT" w:cs="Gill Sans MT"/>
              </w:rPr>
            </w:pPr>
            <w:r w:rsidRPr="00865F3C">
              <w:rPr>
                <w:rFonts w:ascii="Gill Sans MT" w:eastAsia="Gill Sans MT" w:hAnsi="Gill Sans MT" w:cs="Gill Sans MT"/>
              </w:rPr>
              <w:t xml:space="preserve">Het product is inclusief verzorgingskosten en zak- en kleedgeld </w:t>
            </w:r>
            <w:proofErr w:type="gramStart"/>
            <w:r w:rsidRPr="00865F3C">
              <w:rPr>
                <w:rFonts w:ascii="Gill Sans MT" w:eastAsia="Gill Sans MT" w:hAnsi="Gill Sans MT" w:cs="Gill Sans MT"/>
              </w:rPr>
              <w:t>conform</w:t>
            </w:r>
            <w:proofErr w:type="gramEnd"/>
            <w:r w:rsidRPr="00865F3C">
              <w:rPr>
                <w:rFonts w:ascii="Gill Sans MT" w:eastAsia="Gill Sans MT" w:hAnsi="Gill Sans MT" w:cs="Gill Sans MT"/>
              </w:rPr>
              <w:t xml:space="preserve"> Handreiking zak- en kleedgeld (2023).</w:t>
            </w:r>
          </w:p>
          <w:p w14:paraId="3DDE9045" w14:textId="77777777" w:rsidR="00B87B5A" w:rsidRPr="00E80D86" w:rsidRDefault="00B87B5A" w:rsidP="00A71D2E">
            <w:pPr>
              <w:pStyle w:val="ListParagraph"/>
              <w:numPr>
                <w:ilvl w:val="0"/>
                <w:numId w:val="5"/>
              </w:numPr>
              <w:tabs>
                <w:tab w:val="left" w:pos="3960"/>
              </w:tabs>
              <w:spacing w:after="240" w:line="280" w:lineRule="exact"/>
              <w:rPr>
                <w:rFonts w:ascii="Gill Sans MT" w:eastAsia="Gill Sans MT" w:hAnsi="Gill Sans MT" w:cs="Gill Sans MT"/>
              </w:rPr>
            </w:pPr>
            <w:proofErr w:type="gramStart"/>
            <w:r w:rsidRPr="00865F3C">
              <w:rPr>
                <w:rFonts w:ascii="Gill Sans MT" w:eastAsia="Gill Sans MT" w:hAnsi="Gill Sans MT" w:cs="Gill Sans MT"/>
              </w:rPr>
              <w:t>Indien</w:t>
            </w:r>
            <w:proofErr w:type="gramEnd"/>
            <w:r w:rsidRPr="00865F3C">
              <w:rPr>
                <w:rFonts w:ascii="Gill Sans MT" w:eastAsia="Gill Sans MT" w:hAnsi="Gill Sans MT" w:cs="Gill Sans MT"/>
              </w:rPr>
              <w:t xml:space="preserve"> de cliënt tijdelijk elders verblijft (vanwege behandeling, Time-Out- voorziening, detentie), is de indicatie voor de periode van maximaal 30 dagen per kalenderjaar declarabel.</w:t>
            </w:r>
          </w:p>
        </w:tc>
      </w:tr>
      <w:tr w:rsidR="00B87B5A" w:rsidRPr="00E4252B" w14:paraId="00E4FC4F" w14:textId="77777777" w:rsidTr="00B87B5A">
        <w:tc>
          <w:tcPr>
            <w:tcW w:w="1560" w:type="dxa"/>
          </w:tcPr>
          <w:p w14:paraId="354732EC"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lastRenderedPageBreak/>
              <w:t>Eisen aan professional</w:t>
            </w:r>
          </w:p>
        </w:tc>
        <w:tc>
          <w:tcPr>
            <w:tcW w:w="8505" w:type="dxa"/>
          </w:tcPr>
          <w:p w14:paraId="07796386" w14:textId="77777777" w:rsidR="00B87B5A" w:rsidRPr="00B87B5A" w:rsidRDefault="00B87B5A" w:rsidP="00A71D2E">
            <w:pPr>
              <w:pStyle w:val="ListParagraph"/>
              <w:numPr>
                <w:ilvl w:val="0"/>
                <w:numId w:val="5"/>
              </w:numPr>
              <w:tabs>
                <w:tab w:val="left" w:pos="3960"/>
              </w:tabs>
              <w:spacing w:after="240" w:line="280" w:lineRule="exact"/>
              <w:rPr>
                <w:rFonts w:ascii="Gill Sans MT" w:eastAsia="Gill Sans MT" w:hAnsi="Gill Sans MT" w:cs="Gill Sans MT"/>
                <w:color w:val="212121"/>
              </w:rPr>
            </w:pPr>
            <w:r w:rsidRPr="00B87B5A">
              <w:rPr>
                <w:rFonts w:ascii="Gill Sans MT" w:eastAsia="Gill Sans MT" w:hAnsi="Gill Sans MT" w:cs="Gill Sans MT"/>
                <w:color w:val="212121"/>
              </w:rPr>
              <w:t>Groepsleiding is voor minimaal 80% hbo-geschoold met SKJ-registratie.</w:t>
            </w:r>
          </w:p>
          <w:p w14:paraId="56EBD2B6" w14:textId="77777777" w:rsidR="00B87B5A" w:rsidRPr="00B87B5A" w:rsidRDefault="00B87B5A" w:rsidP="00A71D2E">
            <w:pPr>
              <w:pStyle w:val="ListParagraph"/>
              <w:numPr>
                <w:ilvl w:val="0"/>
                <w:numId w:val="5"/>
              </w:numPr>
              <w:tabs>
                <w:tab w:val="left" w:pos="3960"/>
              </w:tabs>
              <w:spacing w:after="240" w:line="280" w:lineRule="exact"/>
              <w:rPr>
                <w:rFonts w:ascii="Gill Sans MT" w:eastAsia="Gill Sans MT" w:hAnsi="Gill Sans MT" w:cs="Gill Sans MT"/>
                <w:color w:val="212121"/>
              </w:rPr>
            </w:pPr>
            <w:r w:rsidRPr="00B87B5A">
              <w:rPr>
                <w:rFonts w:ascii="Gill Sans MT" w:eastAsia="Gill Sans MT" w:hAnsi="Gill Sans MT" w:cs="Gill Sans MT"/>
                <w:color w:val="212121"/>
              </w:rPr>
              <w:t>De eindverantwoordelijkheid voor de uitvoering ligt bij wo-geschoolde met SKJ of BIG registratie.</w:t>
            </w:r>
          </w:p>
          <w:p w14:paraId="2FFF7173" w14:textId="77777777" w:rsidR="00B87B5A" w:rsidRPr="00B87B5A" w:rsidRDefault="00B87B5A" w:rsidP="00A71D2E">
            <w:pPr>
              <w:pStyle w:val="ListParagraph"/>
              <w:numPr>
                <w:ilvl w:val="0"/>
                <w:numId w:val="5"/>
              </w:numPr>
              <w:tabs>
                <w:tab w:val="left" w:pos="3960"/>
              </w:tabs>
              <w:spacing w:after="240" w:line="280" w:lineRule="exact"/>
              <w:rPr>
                <w:rFonts w:ascii="Gill Sans MT" w:eastAsia="Gill Sans MT" w:hAnsi="Gill Sans MT" w:cs="Gill Sans MT"/>
                <w:color w:val="212121"/>
              </w:rPr>
            </w:pPr>
            <w:r w:rsidRPr="00B87B5A">
              <w:rPr>
                <w:rFonts w:ascii="Gill Sans MT" w:eastAsia="Gill Sans MT" w:hAnsi="Gill Sans MT" w:cs="Gill Sans MT"/>
                <w:color w:val="212121"/>
              </w:rPr>
              <w:t>De professional evalueert minimaal één keer per 6 maanden of zoveel vaker als nodig de voortgang en doelmatigheid van de geboden ondersteuning. Van de evaluatie wordt verslag gemaakt in het cliëntdossier.</w:t>
            </w:r>
          </w:p>
          <w:p w14:paraId="75B020BD" w14:textId="77777777" w:rsidR="00B87B5A" w:rsidRPr="00B87B5A" w:rsidRDefault="00B87B5A" w:rsidP="00A71D2E">
            <w:pPr>
              <w:pStyle w:val="ListParagraph"/>
              <w:numPr>
                <w:ilvl w:val="0"/>
                <w:numId w:val="5"/>
              </w:numPr>
              <w:tabs>
                <w:tab w:val="left" w:pos="3960"/>
              </w:tabs>
              <w:spacing w:after="240" w:line="280" w:lineRule="exact"/>
              <w:rPr>
                <w:rFonts w:ascii="Gill Sans MT" w:eastAsia="Gill Sans MT" w:hAnsi="Gill Sans MT" w:cs="Gill Sans MT"/>
                <w:color w:val="212121"/>
              </w:rPr>
            </w:pPr>
            <w:r w:rsidRPr="00B87B5A">
              <w:rPr>
                <w:rFonts w:ascii="Gill Sans MT" w:eastAsia="Gill Sans MT" w:hAnsi="Gill Sans MT" w:cs="Gill Sans MT"/>
                <w:color w:val="212121"/>
              </w:rPr>
              <w:t>De aanbieder heeft een gedragswetenschapper en/of kinderpsychiater 24/7 beschikbaar.</w:t>
            </w:r>
          </w:p>
        </w:tc>
      </w:tr>
    </w:tbl>
    <w:p w14:paraId="58B0C1EC" w14:textId="77777777" w:rsidR="00B87B5A" w:rsidRDefault="00B87B5A" w:rsidP="002A2615">
      <w:pPr>
        <w:pStyle w:val="NoSpacing"/>
      </w:pPr>
    </w:p>
    <w:tbl>
      <w:tblPr>
        <w:tblStyle w:val="TableGrid"/>
        <w:tblW w:w="10065" w:type="dxa"/>
        <w:tblInd w:w="-431" w:type="dxa"/>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ook w:val="04A0" w:firstRow="1" w:lastRow="0" w:firstColumn="1" w:lastColumn="0" w:noHBand="0" w:noVBand="1"/>
      </w:tblPr>
      <w:tblGrid>
        <w:gridCol w:w="1560"/>
        <w:gridCol w:w="8505"/>
      </w:tblGrid>
      <w:tr w:rsidR="00B87B5A" w:rsidRPr="00B87B5A" w14:paraId="2D896B6D" w14:textId="77777777" w:rsidTr="00B87B5A">
        <w:tc>
          <w:tcPr>
            <w:tcW w:w="1560" w:type="dxa"/>
            <w:tcBorders>
              <w:top w:val="single" w:sz="4" w:space="0" w:color="92117E"/>
              <w:left w:val="single" w:sz="4" w:space="0" w:color="92117E"/>
              <w:bottom w:val="single" w:sz="4" w:space="0" w:color="92117E"/>
              <w:right w:val="single" w:sz="6" w:space="0" w:color="FFFFFF" w:themeColor="background1"/>
            </w:tcBorders>
            <w:shd w:val="clear" w:color="auto" w:fill="92117E"/>
          </w:tcPr>
          <w:p w14:paraId="66795C8B" w14:textId="77777777" w:rsidR="00B87B5A" w:rsidRPr="00B87B5A" w:rsidRDefault="00B87B5A" w:rsidP="00B87B5A">
            <w:pPr>
              <w:spacing w:line="280" w:lineRule="exact"/>
              <w:rPr>
                <w:rFonts w:ascii="Gill Sans MT" w:eastAsia="Gill Sans MT" w:hAnsi="Gill Sans MT" w:cs="Gill Sans MT"/>
                <w:b/>
                <w:bCs/>
                <w:color w:val="FFFFFF" w:themeColor="background1"/>
              </w:rPr>
            </w:pPr>
            <w:r w:rsidRPr="00B87B5A">
              <w:rPr>
                <w:rFonts w:ascii="Gill Sans MT" w:eastAsia="Gill Sans MT" w:hAnsi="Gill Sans MT" w:cs="Gill Sans MT"/>
                <w:b/>
                <w:bCs/>
                <w:color w:val="FFFFFF" w:themeColor="background1"/>
              </w:rPr>
              <w:t xml:space="preserve">11. </w:t>
            </w:r>
          </w:p>
        </w:tc>
        <w:tc>
          <w:tcPr>
            <w:tcW w:w="8505" w:type="dxa"/>
            <w:tcBorders>
              <w:top w:val="single" w:sz="4" w:space="0" w:color="92117E"/>
              <w:left w:val="single" w:sz="6" w:space="0" w:color="FFFFFF" w:themeColor="background1"/>
              <w:bottom w:val="single" w:sz="4" w:space="0" w:color="92117E"/>
              <w:right w:val="single" w:sz="4" w:space="0" w:color="92117E"/>
            </w:tcBorders>
            <w:shd w:val="clear" w:color="auto" w:fill="92117E"/>
          </w:tcPr>
          <w:p w14:paraId="58E03CCD" w14:textId="77777777" w:rsidR="00B87B5A" w:rsidRPr="00B87B5A" w:rsidRDefault="00B87B5A" w:rsidP="00B87B5A">
            <w:pPr>
              <w:spacing w:line="280" w:lineRule="exact"/>
              <w:rPr>
                <w:rFonts w:ascii="Gill Sans MT" w:eastAsia="Gill Sans MT" w:hAnsi="Gill Sans MT" w:cs="Gill Sans MT"/>
                <w:b/>
                <w:bCs/>
                <w:color w:val="FFFFFF" w:themeColor="background1"/>
              </w:rPr>
            </w:pPr>
            <w:r w:rsidRPr="00B87B5A">
              <w:rPr>
                <w:rFonts w:ascii="Gill Sans MT" w:eastAsia="Gill Sans MT" w:hAnsi="Gill Sans MT" w:cs="Gill Sans MT"/>
                <w:b/>
                <w:bCs/>
                <w:color w:val="FFFFFF" w:themeColor="background1"/>
              </w:rPr>
              <w:t>Moeder/ouder-</w:t>
            </w:r>
            <w:proofErr w:type="spellStart"/>
            <w:r w:rsidRPr="00B87B5A">
              <w:rPr>
                <w:rFonts w:ascii="Gill Sans MT" w:eastAsia="Gill Sans MT" w:hAnsi="Gill Sans MT" w:cs="Gill Sans MT"/>
                <w:b/>
                <w:bCs/>
                <w:color w:val="FFFFFF" w:themeColor="background1"/>
              </w:rPr>
              <w:t>kindhuis</w:t>
            </w:r>
            <w:proofErr w:type="spellEnd"/>
          </w:p>
        </w:tc>
      </w:tr>
      <w:tr w:rsidR="00B87B5A" w:rsidRPr="00E4252B" w14:paraId="4F12C1B2" w14:textId="77777777" w:rsidTr="00B87B5A">
        <w:tc>
          <w:tcPr>
            <w:tcW w:w="1560" w:type="dxa"/>
            <w:tcBorders>
              <w:top w:val="single" w:sz="4" w:space="0" w:color="92117E"/>
            </w:tcBorders>
          </w:tcPr>
          <w:p w14:paraId="0BEAFE1B"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t>Cliënt</w:t>
            </w:r>
          </w:p>
        </w:tc>
        <w:tc>
          <w:tcPr>
            <w:tcW w:w="8505" w:type="dxa"/>
            <w:tcBorders>
              <w:top w:val="single" w:sz="4" w:space="0" w:color="92117E"/>
            </w:tcBorders>
          </w:tcPr>
          <w:p w14:paraId="51230C8D" w14:textId="77777777" w:rsidR="00B87B5A" w:rsidRPr="00B352D8" w:rsidRDefault="00B87B5A" w:rsidP="00B87B5A">
            <w:pPr>
              <w:tabs>
                <w:tab w:val="left" w:pos="3960"/>
              </w:tabs>
              <w:spacing w:after="240" w:line="280" w:lineRule="exact"/>
              <w:rPr>
                <w:rFonts w:ascii="Gill Sans MT" w:eastAsia="Gill Sans MT" w:hAnsi="Gill Sans MT" w:cs="Gill Sans MT"/>
              </w:rPr>
            </w:pPr>
            <w:r w:rsidRPr="09E22408">
              <w:rPr>
                <w:rFonts w:ascii="Gill Sans MT" w:eastAsia="Gill Sans MT" w:hAnsi="Gill Sans MT" w:cs="Gill Sans MT"/>
              </w:rPr>
              <w:t>In een moeder</w:t>
            </w:r>
            <w:r>
              <w:rPr>
                <w:rFonts w:ascii="Gill Sans MT" w:eastAsia="Gill Sans MT" w:hAnsi="Gill Sans MT" w:cs="Gill Sans MT"/>
              </w:rPr>
              <w:t>-</w:t>
            </w:r>
            <w:r w:rsidRPr="09E22408">
              <w:rPr>
                <w:rFonts w:ascii="Gill Sans MT" w:eastAsia="Gill Sans MT" w:hAnsi="Gill Sans MT" w:cs="Gill Sans MT"/>
              </w:rPr>
              <w:t>kindhuis wonen moeders die moeten bevallen van hun kind of net bevallen zijn. Op voorhand bestaat sterke twijfel of zij in staat zijn goed voor hun kind te zorgen. Zij kunnen uit zichzelf onvoldoende veiligheid en/of opvoedingsondersteuning bieden aan hun kind en hebben te weinig netwerkondersteuning om dit te compenseren. Vaak is er sprake van LVB en/of psychiatrische problematiek. Meestal is er daarnaast sprake van andere problemen (bijv. relatieproblemen, geen werk/opleiding, schulden of huiselijk geweld).</w:t>
            </w:r>
          </w:p>
          <w:p w14:paraId="48A566A6" w14:textId="77777777" w:rsidR="00B87B5A" w:rsidRPr="00B352D8" w:rsidRDefault="00B87B5A" w:rsidP="00B87B5A">
            <w:pPr>
              <w:tabs>
                <w:tab w:val="left" w:pos="3960"/>
              </w:tabs>
              <w:spacing w:after="240" w:line="280" w:lineRule="exact"/>
              <w:rPr>
                <w:rFonts w:ascii="Gill Sans MT" w:eastAsia="Gill Sans MT" w:hAnsi="Gill Sans MT" w:cs="Gill Sans MT"/>
              </w:rPr>
            </w:pPr>
            <w:r w:rsidRPr="09E22408">
              <w:rPr>
                <w:rFonts w:ascii="Gill Sans MT" w:eastAsia="Gill Sans MT" w:hAnsi="Gill Sans MT" w:cs="Gill Sans MT"/>
              </w:rPr>
              <w:t>Een vervolg op een moeder</w:t>
            </w:r>
            <w:r>
              <w:rPr>
                <w:rFonts w:ascii="Gill Sans MT" w:eastAsia="Gill Sans MT" w:hAnsi="Gill Sans MT" w:cs="Gill Sans MT"/>
              </w:rPr>
              <w:t>-</w:t>
            </w:r>
            <w:r w:rsidRPr="09E22408">
              <w:rPr>
                <w:rFonts w:ascii="Gill Sans MT" w:eastAsia="Gill Sans MT" w:hAnsi="Gill Sans MT" w:cs="Gill Sans MT"/>
              </w:rPr>
              <w:t>kindhuis kan een plek in het ouder</w:t>
            </w:r>
            <w:r>
              <w:rPr>
                <w:rFonts w:ascii="Gill Sans MT" w:eastAsia="Gill Sans MT" w:hAnsi="Gill Sans MT" w:cs="Gill Sans MT"/>
              </w:rPr>
              <w:t>-</w:t>
            </w:r>
            <w:proofErr w:type="spellStart"/>
            <w:r w:rsidRPr="09E22408">
              <w:rPr>
                <w:rFonts w:ascii="Gill Sans MT" w:eastAsia="Gill Sans MT" w:hAnsi="Gill Sans MT" w:cs="Gill Sans MT"/>
              </w:rPr>
              <w:t>kindhuis</w:t>
            </w:r>
            <w:proofErr w:type="spellEnd"/>
            <w:r w:rsidRPr="09E22408">
              <w:rPr>
                <w:rFonts w:ascii="Gill Sans MT" w:eastAsia="Gill Sans MT" w:hAnsi="Gill Sans MT" w:cs="Gill Sans MT"/>
              </w:rPr>
              <w:t xml:space="preserve"> zijn als moeder nog niet in staat is om zelfstandig te wonen. Bij de doelgroep voor een ouder</w:t>
            </w:r>
            <w:r>
              <w:rPr>
                <w:rFonts w:ascii="Gill Sans MT" w:eastAsia="Gill Sans MT" w:hAnsi="Gill Sans MT" w:cs="Gill Sans MT"/>
              </w:rPr>
              <w:t>-</w:t>
            </w:r>
            <w:proofErr w:type="spellStart"/>
            <w:r w:rsidRPr="09E22408">
              <w:rPr>
                <w:rFonts w:ascii="Gill Sans MT" w:eastAsia="Gill Sans MT" w:hAnsi="Gill Sans MT" w:cs="Gill Sans MT"/>
              </w:rPr>
              <w:t>kindhuis</w:t>
            </w:r>
            <w:proofErr w:type="spellEnd"/>
            <w:r w:rsidRPr="09E22408">
              <w:rPr>
                <w:rFonts w:ascii="Gill Sans MT" w:eastAsia="Gill Sans MT" w:hAnsi="Gill Sans MT" w:cs="Gill Sans MT"/>
              </w:rPr>
              <w:t xml:space="preserve"> is, net zoals het moeder</w:t>
            </w:r>
            <w:r>
              <w:rPr>
                <w:rFonts w:ascii="Gill Sans MT" w:eastAsia="Gill Sans MT" w:hAnsi="Gill Sans MT" w:cs="Gill Sans MT"/>
              </w:rPr>
              <w:t>-</w:t>
            </w:r>
            <w:r w:rsidRPr="09E22408">
              <w:rPr>
                <w:rFonts w:ascii="Gill Sans MT" w:eastAsia="Gill Sans MT" w:hAnsi="Gill Sans MT" w:cs="Gill Sans MT"/>
              </w:rPr>
              <w:t>kindhuis, vaak sprake van LVB en/of psychiatrische problematiek. Meestal is er daarnaast sprake van andere problemen zoals relatieproblemen, geen werk of opleiding, schulden of huiselijk geweld.</w:t>
            </w:r>
          </w:p>
          <w:p w14:paraId="0C5FB797" w14:textId="77777777" w:rsidR="00B87B5A" w:rsidRPr="00B352D8" w:rsidRDefault="00B87B5A" w:rsidP="00B87B5A">
            <w:pPr>
              <w:tabs>
                <w:tab w:val="left" w:pos="3960"/>
              </w:tabs>
              <w:spacing w:after="240" w:line="280" w:lineRule="exact"/>
              <w:rPr>
                <w:rFonts w:ascii="Gill Sans MT" w:eastAsia="Gill Sans MT" w:hAnsi="Gill Sans MT" w:cs="Gill Sans MT"/>
              </w:rPr>
            </w:pPr>
            <w:r w:rsidRPr="09E22408">
              <w:rPr>
                <w:rFonts w:ascii="Gill Sans MT" w:eastAsia="Gill Sans MT" w:hAnsi="Gill Sans MT" w:cs="Gill Sans MT"/>
              </w:rPr>
              <w:t>Voorwaarde voor inzet van moeder- en ouderkind</w:t>
            </w:r>
            <w:r>
              <w:rPr>
                <w:rFonts w:ascii="Gill Sans MT" w:eastAsia="Gill Sans MT" w:hAnsi="Gill Sans MT" w:cs="Gill Sans MT"/>
              </w:rPr>
              <w:t>-</w:t>
            </w:r>
            <w:r w:rsidRPr="09E22408">
              <w:rPr>
                <w:rFonts w:ascii="Gill Sans MT" w:eastAsia="Gill Sans MT" w:hAnsi="Gill Sans MT" w:cs="Gill Sans MT"/>
              </w:rPr>
              <w:t>huizen is dat de hulpvraag moet zijn dat moeder niet in staat is om zelfstandig voor het kind te zorgen waardoor de veiligheid van het kind in gevaar is. Het betreft jonge moeders met een combinatie aan problemen ten aanzien van opvoedingsvaardigheden, schulden, verslaving, psychische gesteldheid en een lichte verstandelijke beperking.</w:t>
            </w:r>
          </w:p>
        </w:tc>
      </w:tr>
      <w:tr w:rsidR="00B87B5A" w:rsidRPr="00E4252B" w14:paraId="1F86BB70" w14:textId="77777777" w:rsidTr="00B87B5A">
        <w:tc>
          <w:tcPr>
            <w:tcW w:w="1560" w:type="dxa"/>
          </w:tcPr>
          <w:p w14:paraId="1D9D9917" w14:textId="77777777" w:rsidR="00B87B5A" w:rsidRPr="00E4252B"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t>Opdracht</w:t>
            </w:r>
          </w:p>
        </w:tc>
        <w:tc>
          <w:tcPr>
            <w:tcW w:w="8505" w:type="dxa"/>
          </w:tcPr>
          <w:p w14:paraId="4206CF83" w14:textId="77777777" w:rsidR="00B87B5A" w:rsidRPr="00E4252B" w:rsidRDefault="00B87B5A" w:rsidP="00B87B5A">
            <w:pPr>
              <w:spacing w:after="240" w:line="280" w:lineRule="exact"/>
              <w:rPr>
                <w:rFonts w:ascii="Gill Sans MT" w:eastAsia="Gill Sans MT" w:hAnsi="Gill Sans MT" w:cs="Gill Sans MT"/>
              </w:rPr>
            </w:pPr>
            <w:r w:rsidRPr="09E22408">
              <w:rPr>
                <w:rFonts w:ascii="Gill Sans MT" w:eastAsia="Gill Sans MT" w:hAnsi="Gill Sans MT" w:cs="Gill Sans MT"/>
              </w:rPr>
              <w:t>Moederkind</w:t>
            </w:r>
            <w:r>
              <w:rPr>
                <w:rFonts w:ascii="Gill Sans MT" w:eastAsia="Gill Sans MT" w:hAnsi="Gill Sans MT" w:cs="Gill Sans MT"/>
              </w:rPr>
              <w:t>-</w:t>
            </w:r>
            <w:r w:rsidRPr="09E22408">
              <w:rPr>
                <w:rFonts w:ascii="Gill Sans MT" w:eastAsia="Gill Sans MT" w:hAnsi="Gill Sans MT" w:cs="Gill Sans MT"/>
              </w:rPr>
              <w:t>huizen en Ouderkind</w:t>
            </w:r>
            <w:r>
              <w:rPr>
                <w:rFonts w:ascii="Gill Sans MT" w:eastAsia="Gill Sans MT" w:hAnsi="Gill Sans MT" w:cs="Gill Sans MT"/>
              </w:rPr>
              <w:t>-</w:t>
            </w:r>
            <w:r w:rsidRPr="09E22408">
              <w:rPr>
                <w:rFonts w:ascii="Gill Sans MT" w:eastAsia="Gill Sans MT" w:hAnsi="Gill Sans MT" w:cs="Gill Sans MT"/>
              </w:rPr>
              <w:t>huizen bieden een vorm van Jeugd</w:t>
            </w:r>
            <w:r>
              <w:rPr>
                <w:rFonts w:ascii="Gill Sans MT" w:eastAsia="Gill Sans MT" w:hAnsi="Gill Sans MT" w:cs="Gill Sans MT"/>
              </w:rPr>
              <w:t>hulp</w:t>
            </w:r>
            <w:r w:rsidRPr="09E22408">
              <w:rPr>
                <w:rFonts w:ascii="Gill Sans MT" w:eastAsia="Gill Sans MT" w:hAnsi="Gill Sans MT" w:cs="Gill Sans MT"/>
              </w:rPr>
              <w:t xml:space="preserve"> met </w:t>
            </w:r>
            <w:r>
              <w:rPr>
                <w:rFonts w:ascii="Gill Sans MT" w:eastAsia="Gill Sans MT" w:hAnsi="Gill Sans MT" w:cs="Gill Sans MT"/>
              </w:rPr>
              <w:t>v</w:t>
            </w:r>
            <w:r w:rsidRPr="09E22408">
              <w:rPr>
                <w:rFonts w:ascii="Gill Sans MT" w:eastAsia="Gill Sans MT" w:hAnsi="Gill Sans MT" w:cs="Gill Sans MT"/>
              </w:rPr>
              <w:t>erblijf waarin moeders en/of gezinnen in korte tijd worden begeleid in opvoedvaardigheden. Met als doel om uiteindelijk zelfstandig met hun gezin te kunnen wonen.</w:t>
            </w:r>
          </w:p>
          <w:p w14:paraId="1A53AB5C" w14:textId="77777777" w:rsidR="00B87B5A" w:rsidRPr="00E4252B" w:rsidRDefault="00B87B5A" w:rsidP="00B87B5A">
            <w:pPr>
              <w:spacing w:after="240" w:line="280" w:lineRule="exact"/>
              <w:rPr>
                <w:rFonts w:ascii="Gill Sans MT" w:eastAsia="Gill Sans MT" w:hAnsi="Gill Sans MT" w:cs="Gill Sans MT"/>
              </w:rPr>
            </w:pPr>
            <w:r w:rsidRPr="09E22408">
              <w:rPr>
                <w:rFonts w:ascii="Gill Sans MT" w:eastAsia="Gill Sans MT" w:hAnsi="Gill Sans MT" w:cs="Gill Sans MT"/>
              </w:rPr>
              <w:lastRenderedPageBreak/>
              <w:t>In een moederkind</w:t>
            </w:r>
            <w:r>
              <w:rPr>
                <w:rFonts w:ascii="Gill Sans MT" w:eastAsia="Gill Sans MT" w:hAnsi="Gill Sans MT" w:cs="Gill Sans MT"/>
              </w:rPr>
              <w:t>-</w:t>
            </w:r>
            <w:r w:rsidRPr="09E22408">
              <w:rPr>
                <w:rFonts w:ascii="Gill Sans MT" w:eastAsia="Gill Sans MT" w:hAnsi="Gill Sans MT" w:cs="Gill Sans MT"/>
              </w:rPr>
              <w:t>huis worden de opvoedvaardigheden van moeder in beeld gebracht. Daarnaast wordt een inschatting gemaakt over het perspectief van het gezin. Moeders leren basisvaardigheden aan om uiteindelijk zelfstandig voor hun kind te kunnen zorgen. Dit gaat over opvoedvaardigheden maar bijvoorbeeld ook over geldzaken, hoe om te gaan met andere mensen, hoe run je zelfstandig een huishouden etc.</w:t>
            </w:r>
          </w:p>
          <w:p w14:paraId="16E1A8F0" w14:textId="77777777" w:rsidR="00B87B5A" w:rsidRPr="00E4252B" w:rsidRDefault="00B87B5A" w:rsidP="00B87B5A">
            <w:pPr>
              <w:tabs>
                <w:tab w:val="left" w:pos="3960"/>
              </w:tabs>
              <w:spacing w:after="240" w:line="280" w:lineRule="exact"/>
              <w:rPr>
                <w:rFonts w:ascii="Gill Sans MT" w:eastAsia="Gill Sans MT" w:hAnsi="Gill Sans MT" w:cs="Gill Sans MT"/>
              </w:rPr>
            </w:pPr>
            <w:r w:rsidRPr="09E22408">
              <w:rPr>
                <w:rFonts w:ascii="Gill Sans MT" w:eastAsia="Gill Sans MT" w:hAnsi="Gill Sans MT" w:cs="Gill Sans MT"/>
              </w:rPr>
              <w:t>In een ouderkind</w:t>
            </w:r>
            <w:r>
              <w:rPr>
                <w:rFonts w:ascii="Gill Sans MT" w:eastAsia="Gill Sans MT" w:hAnsi="Gill Sans MT" w:cs="Gill Sans MT"/>
              </w:rPr>
              <w:t>-</w:t>
            </w:r>
            <w:r w:rsidRPr="09E22408">
              <w:rPr>
                <w:rFonts w:ascii="Gill Sans MT" w:eastAsia="Gill Sans MT" w:hAnsi="Gill Sans MT" w:cs="Gill Sans MT"/>
              </w:rPr>
              <w:t>huis wordt gewerkt naar meer zelfstandigheid. Wanneer moeder voorheen niet in een moeder</w:t>
            </w:r>
            <w:r>
              <w:rPr>
                <w:rFonts w:ascii="Gill Sans MT" w:eastAsia="Gill Sans MT" w:hAnsi="Gill Sans MT" w:cs="Gill Sans MT"/>
              </w:rPr>
              <w:t>-</w:t>
            </w:r>
            <w:r w:rsidRPr="09E22408">
              <w:rPr>
                <w:rFonts w:ascii="Gill Sans MT" w:eastAsia="Gill Sans MT" w:hAnsi="Gill Sans MT" w:cs="Gill Sans MT"/>
              </w:rPr>
              <w:t>kindhuis heeft gezeten maar wel één of meerdere kinderen heeft en hulp nodig heeft in opvoedvaardigheden, is een ouderkind</w:t>
            </w:r>
            <w:r>
              <w:rPr>
                <w:rFonts w:ascii="Gill Sans MT" w:eastAsia="Gill Sans MT" w:hAnsi="Gill Sans MT" w:cs="Gill Sans MT"/>
              </w:rPr>
              <w:t>-</w:t>
            </w:r>
            <w:r w:rsidRPr="09E22408">
              <w:rPr>
                <w:rFonts w:ascii="Gill Sans MT" w:eastAsia="Gill Sans MT" w:hAnsi="Gill Sans MT" w:cs="Gill Sans MT"/>
              </w:rPr>
              <w:t>huis ook een juiste plek. In een ouderkind</w:t>
            </w:r>
            <w:r>
              <w:rPr>
                <w:rFonts w:ascii="Gill Sans MT" w:eastAsia="Gill Sans MT" w:hAnsi="Gill Sans MT" w:cs="Gill Sans MT"/>
              </w:rPr>
              <w:t>-</w:t>
            </w:r>
            <w:r w:rsidRPr="09E22408">
              <w:rPr>
                <w:rFonts w:ascii="Gill Sans MT" w:eastAsia="Gill Sans MT" w:hAnsi="Gill Sans MT" w:cs="Gill Sans MT"/>
              </w:rPr>
              <w:t>huis kunnen partners bij het gezin wonen. Zij worden begeleid in versterken van opvoedvaardigheden en basisvaardigheden op het gebied van bijvoorbeeld financiën, normen en waarden etc.</w:t>
            </w:r>
          </w:p>
          <w:p w14:paraId="6A1AC1B9" w14:textId="0B2F9A8D" w:rsidR="00B87B5A" w:rsidRPr="00E4252B" w:rsidRDefault="00B87B5A" w:rsidP="00B87B5A">
            <w:pPr>
              <w:tabs>
                <w:tab w:val="left" w:pos="3960"/>
              </w:tabs>
              <w:spacing w:after="240" w:line="280" w:lineRule="exact"/>
            </w:pPr>
            <w:r w:rsidRPr="09E22408">
              <w:rPr>
                <w:rFonts w:ascii="Gill Sans MT" w:eastAsia="Gill Sans MT" w:hAnsi="Gill Sans MT" w:cs="Gill Sans MT"/>
              </w:rPr>
              <w:t xml:space="preserve">De (aanstaande) moeders krijgen vaardigheden aangeleerd om de verantwoordelijkheid voor de regie over hun leven te kunnen dragen. Moeders/ouders leren hun problemen de baas te worden en te blijven. Ook wordt samen met de </w:t>
            </w:r>
            <w:r w:rsidRPr="3CC2486E">
              <w:rPr>
                <w:rFonts w:ascii="Gill Sans MT" w:eastAsia="Gill Sans MT" w:hAnsi="Gill Sans MT" w:cs="Gill Sans MT"/>
              </w:rPr>
              <w:t>moeder</w:t>
            </w:r>
            <w:r w:rsidRPr="09E22408">
              <w:rPr>
                <w:rFonts w:ascii="Gill Sans MT" w:eastAsia="Gill Sans MT" w:hAnsi="Gill Sans MT" w:cs="Gill Sans MT"/>
              </w:rPr>
              <w:t xml:space="preserve"> gezocht naar scholing</w:t>
            </w:r>
            <w:r w:rsidRPr="0A70A4C0">
              <w:rPr>
                <w:rFonts w:ascii="Gill Sans MT" w:eastAsia="Gill Sans MT" w:hAnsi="Gill Sans MT" w:cs="Gill Sans MT"/>
              </w:rPr>
              <w:t>/</w:t>
            </w:r>
            <w:r w:rsidRPr="3CC2486E">
              <w:rPr>
                <w:rFonts w:ascii="Gill Sans MT" w:eastAsia="Gill Sans MT" w:hAnsi="Gill Sans MT" w:cs="Gill Sans MT"/>
              </w:rPr>
              <w:t>werk</w:t>
            </w:r>
            <w:r>
              <w:rPr>
                <w:rFonts w:ascii="Gill Sans MT" w:eastAsia="Gill Sans MT" w:hAnsi="Gill Sans MT" w:cs="Gill Sans MT"/>
              </w:rPr>
              <w:t>/uitkering</w:t>
            </w:r>
            <w:r w:rsidRPr="09E22408">
              <w:rPr>
                <w:rFonts w:ascii="Gill Sans MT" w:eastAsia="Gill Sans MT" w:hAnsi="Gill Sans MT" w:cs="Gill Sans MT"/>
              </w:rPr>
              <w:t xml:space="preserve"> en kinderopvang of een school voor de kinderen.</w:t>
            </w:r>
          </w:p>
        </w:tc>
      </w:tr>
      <w:tr w:rsidR="00B87B5A" w:rsidRPr="00E4252B" w14:paraId="273579E5" w14:textId="77777777" w:rsidTr="00B87B5A">
        <w:tc>
          <w:tcPr>
            <w:tcW w:w="1560" w:type="dxa"/>
          </w:tcPr>
          <w:p w14:paraId="0ED17A61" w14:textId="77777777" w:rsidR="00B87B5A" w:rsidRPr="2AFB0A22" w:rsidRDefault="00B87B5A" w:rsidP="00B87B5A">
            <w:pPr>
              <w:spacing w:line="280" w:lineRule="exact"/>
              <w:rPr>
                <w:rFonts w:ascii="Gill Sans MT" w:eastAsia="Gill Sans MT" w:hAnsi="Gill Sans MT" w:cs="Gill Sans MT"/>
                <w:b/>
                <w:bCs/>
              </w:rPr>
            </w:pPr>
            <w:r w:rsidRPr="00E91CF9">
              <w:rPr>
                <w:rFonts w:ascii="Gill Sans MT" w:eastAsia="Gill Sans MT" w:hAnsi="Gill Sans MT" w:cs="Gill Sans MT"/>
                <w:b/>
                <w:bCs/>
              </w:rPr>
              <w:lastRenderedPageBreak/>
              <w:t>Eisen aan inhoud</w:t>
            </w:r>
          </w:p>
        </w:tc>
        <w:tc>
          <w:tcPr>
            <w:tcW w:w="8505" w:type="dxa"/>
          </w:tcPr>
          <w:p w14:paraId="155081AE" w14:textId="77777777" w:rsidR="00B87B5A" w:rsidRPr="00AB4F39" w:rsidRDefault="00B87B5A" w:rsidP="00B87B5A">
            <w:pPr>
              <w:spacing w:after="240" w:line="280" w:lineRule="exact"/>
            </w:pPr>
            <w:r w:rsidRPr="09E22408">
              <w:rPr>
                <w:rFonts w:ascii="Gill Sans MT" w:eastAsia="Gill Sans MT" w:hAnsi="Gill Sans MT" w:cs="Gill Sans MT"/>
              </w:rPr>
              <w:t>Een moederkind</w:t>
            </w:r>
            <w:r>
              <w:rPr>
                <w:rFonts w:ascii="Gill Sans MT" w:eastAsia="Gill Sans MT" w:hAnsi="Gill Sans MT" w:cs="Gill Sans MT"/>
              </w:rPr>
              <w:t>-</w:t>
            </w:r>
            <w:r w:rsidRPr="09E22408">
              <w:rPr>
                <w:rFonts w:ascii="Gill Sans MT" w:eastAsia="Gill Sans MT" w:hAnsi="Gill Sans MT" w:cs="Gill Sans MT"/>
              </w:rPr>
              <w:t>huis is een soort leefgroep. Moeders wonen in één huis en hebben elk een eigen kamer. Behandeling en begeleiding vindt voornamelijk plaats in de gezamenlijke woonkamer. Meerdere moeders leven bij elkaar waarbij de begeleiding tussendoor loopt. De begeleiding heeft voortdurend zicht op de interactie tussen moeder en kind.</w:t>
            </w:r>
          </w:p>
          <w:p w14:paraId="4C8BAAA8" w14:textId="77777777" w:rsidR="00B87B5A" w:rsidRPr="00AB4F39" w:rsidRDefault="00B87B5A" w:rsidP="00B87B5A">
            <w:pPr>
              <w:spacing w:after="240" w:line="280" w:lineRule="exact"/>
              <w:rPr>
                <w:rFonts w:ascii="Gill Sans MT" w:eastAsia="Gill Sans MT" w:hAnsi="Gill Sans MT" w:cs="Gill Sans MT"/>
              </w:rPr>
            </w:pPr>
            <w:r w:rsidRPr="09E22408">
              <w:rPr>
                <w:rFonts w:ascii="Gill Sans MT" w:eastAsia="Gill Sans MT" w:hAnsi="Gill Sans MT" w:cs="Gill Sans MT"/>
              </w:rPr>
              <w:t>Verblijf in een moederkind</w:t>
            </w:r>
            <w:r>
              <w:rPr>
                <w:rFonts w:ascii="Gill Sans MT" w:eastAsia="Gill Sans MT" w:hAnsi="Gill Sans MT" w:cs="Gill Sans MT"/>
              </w:rPr>
              <w:t>-</w:t>
            </w:r>
            <w:r w:rsidRPr="09E22408">
              <w:rPr>
                <w:rFonts w:ascii="Gill Sans MT" w:eastAsia="Gill Sans MT" w:hAnsi="Gill Sans MT" w:cs="Gill Sans MT"/>
              </w:rPr>
              <w:t>huis is alleen bedoeld voor de duur van drie tot maximaal zes maanden. Daarna gaan zij weer zelfstandig wonen of stromen door naar een ouderkind</w:t>
            </w:r>
            <w:r>
              <w:rPr>
                <w:rFonts w:ascii="Gill Sans MT" w:eastAsia="Gill Sans MT" w:hAnsi="Gill Sans MT" w:cs="Gill Sans MT"/>
              </w:rPr>
              <w:t>-</w:t>
            </w:r>
            <w:r w:rsidRPr="09E22408">
              <w:rPr>
                <w:rFonts w:ascii="Gill Sans MT" w:eastAsia="Gill Sans MT" w:hAnsi="Gill Sans MT" w:cs="Gill Sans MT"/>
              </w:rPr>
              <w:t>huis als blijkt dat zij na deze korte periode nog niet zelfstandig kunnen wonen.</w:t>
            </w:r>
          </w:p>
          <w:p w14:paraId="251EBC96" w14:textId="77777777" w:rsidR="00B87B5A" w:rsidRPr="00AB4F39" w:rsidRDefault="00B87B5A" w:rsidP="00B87B5A">
            <w:pPr>
              <w:tabs>
                <w:tab w:val="left" w:pos="3960"/>
              </w:tabs>
              <w:spacing w:after="240" w:line="280" w:lineRule="exact"/>
              <w:rPr>
                <w:rFonts w:ascii="Aptos" w:eastAsia="Aptos" w:hAnsi="Aptos" w:cs="Aptos"/>
                <w:highlight w:val="yellow"/>
              </w:rPr>
            </w:pPr>
            <w:r w:rsidRPr="28BFA3A4">
              <w:rPr>
                <w:rFonts w:ascii="Gill Sans MT" w:eastAsia="Gill Sans MT" w:hAnsi="Gill Sans MT" w:cs="Gill Sans MT"/>
              </w:rPr>
              <w:t>In een ouderkind</w:t>
            </w:r>
            <w:r>
              <w:rPr>
                <w:rFonts w:ascii="Gill Sans MT" w:eastAsia="Gill Sans MT" w:hAnsi="Gill Sans MT" w:cs="Gill Sans MT"/>
              </w:rPr>
              <w:t>-</w:t>
            </w:r>
            <w:r w:rsidRPr="28BFA3A4">
              <w:rPr>
                <w:rFonts w:ascii="Gill Sans MT" w:eastAsia="Gill Sans MT" w:hAnsi="Gill Sans MT" w:cs="Gill Sans MT"/>
              </w:rPr>
              <w:t>huis hebben moeders een zelfstandige woning. Ze hebben hun eigen voordeur. Begeleidingsmomenten worden ingepland en tijdens die momenten wordt gekeken naar de interactie tussen moeder en kind. De intensiteit van de begeleiding verschilt per gezin. De kracht van een ouderkind</w:t>
            </w:r>
            <w:r>
              <w:rPr>
                <w:rFonts w:ascii="Gill Sans MT" w:eastAsia="Gill Sans MT" w:hAnsi="Gill Sans MT" w:cs="Gill Sans MT"/>
              </w:rPr>
              <w:t>-</w:t>
            </w:r>
            <w:r w:rsidRPr="28BFA3A4">
              <w:rPr>
                <w:rFonts w:ascii="Gill Sans MT" w:eastAsia="Gill Sans MT" w:hAnsi="Gill Sans MT" w:cs="Gill Sans MT"/>
              </w:rPr>
              <w:t>huis is dat moeders niet met elkaar wonen maar wel bij elkaar wonen. Er is sprake van een sociaal oefenveld. Moeders leren van elkaar en steunen elkaar. Er is altijd nabijheid. Moeders kunnen 24 uur per dag terugvallen op begeleiding</w:t>
            </w:r>
            <w:r>
              <w:rPr>
                <w:rFonts w:ascii="Gill Sans MT" w:eastAsia="Gill Sans MT" w:hAnsi="Gill Sans MT" w:cs="Gill Sans MT"/>
              </w:rPr>
              <w:t>.</w:t>
            </w:r>
          </w:p>
        </w:tc>
      </w:tr>
      <w:tr w:rsidR="00B87B5A" w:rsidRPr="00E4252B" w14:paraId="059E0D3F" w14:textId="77777777" w:rsidTr="00B87B5A">
        <w:tc>
          <w:tcPr>
            <w:tcW w:w="1560" w:type="dxa"/>
          </w:tcPr>
          <w:p w14:paraId="499210E5" w14:textId="77777777" w:rsidR="00B87B5A" w:rsidRPr="00E91CF9" w:rsidRDefault="00B87B5A" w:rsidP="00B87B5A">
            <w:pPr>
              <w:spacing w:line="280" w:lineRule="exact"/>
              <w:rPr>
                <w:rFonts w:ascii="Gill Sans MT" w:eastAsia="Gill Sans MT" w:hAnsi="Gill Sans MT" w:cs="Gill Sans MT"/>
                <w:b/>
                <w:bCs/>
              </w:rPr>
            </w:pPr>
            <w:r w:rsidRPr="2AFB0A22">
              <w:rPr>
                <w:rFonts w:ascii="Gill Sans MT" w:eastAsia="Gill Sans MT" w:hAnsi="Gill Sans MT" w:cs="Gill Sans MT"/>
                <w:b/>
                <w:bCs/>
              </w:rPr>
              <w:t>Eisen aan professional</w:t>
            </w:r>
          </w:p>
        </w:tc>
        <w:tc>
          <w:tcPr>
            <w:tcW w:w="8505" w:type="dxa"/>
          </w:tcPr>
          <w:p w14:paraId="039EFEB5" w14:textId="1AD448CD" w:rsidR="00B87B5A" w:rsidRPr="2AFB0A22" w:rsidRDefault="00B87B5A" w:rsidP="00B87B5A">
            <w:pPr>
              <w:tabs>
                <w:tab w:val="left" w:pos="3960"/>
              </w:tabs>
              <w:spacing w:after="240" w:line="280" w:lineRule="exact"/>
              <w:rPr>
                <w:rFonts w:ascii="Gill Sans MT" w:eastAsia="Gill Sans MT" w:hAnsi="Gill Sans MT" w:cs="Gill Sans MT"/>
                <w:color w:val="212121"/>
              </w:rPr>
            </w:pPr>
            <w:r w:rsidRPr="09E22408">
              <w:rPr>
                <w:rFonts w:ascii="Gill Sans MT" w:eastAsia="Gill Sans MT" w:hAnsi="Gill Sans MT" w:cs="Gill Sans MT"/>
              </w:rPr>
              <w:t xml:space="preserve">De begeleiding wordt geboden door een functiemix van mbo- en hbo-geschoold personeel, minimaal 70% </w:t>
            </w:r>
            <w:r>
              <w:rPr>
                <w:rFonts w:ascii="Gill Sans MT" w:eastAsia="Gill Sans MT" w:hAnsi="Gill Sans MT" w:cs="Gill Sans MT"/>
              </w:rPr>
              <w:t>hbo</w:t>
            </w:r>
            <w:r w:rsidRPr="09E22408">
              <w:rPr>
                <w:rFonts w:ascii="Gill Sans MT" w:eastAsia="Gill Sans MT" w:hAnsi="Gill Sans MT" w:cs="Gill Sans MT"/>
              </w:rPr>
              <w:t xml:space="preserve"> met SKJ-registratie. </w:t>
            </w:r>
            <w:r w:rsidRPr="09E22408">
              <w:rPr>
                <w:rFonts w:ascii="Gill Sans MT" w:eastAsia="Gill Sans MT" w:hAnsi="Gill Sans MT" w:cs="Gill Sans MT"/>
                <w:color w:val="212121"/>
              </w:rPr>
              <w:t>De aanbieder heeft een gedragswetenschapper en/of kinderpsychiater op afroep/naar behoefte beschikbaar.</w:t>
            </w:r>
          </w:p>
        </w:tc>
      </w:tr>
    </w:tbl>
    <w:p w14:paraId="36003FDC" w14:textId="77777777" w:rsidR="00340ADB" w:rsidRDefault="00340ADB" w:rsidP="00340ADB"/>
    <w:p w14:paraId="16B5A410" w14:textId="77777777" w:rsidR="0027790C" w:rsidRDefault="0027790C" w:rsidP="00340ADB"/>
    <w:p w14:paraId="7B3A7C2D" w14:textId="77777777" w:rsidR="0027790C" w:rsidRDefault="0027790C" w:rsidP="00340ADB"/>
    <w:p w14:paraId="51A5F8CB" w14:textId="77777777" w:rsidR="0027790C" w:rsidRDefault="0027790C" w:rsidP="00340ADB"/>
    <w:p w14:paraId="14301642" w14:textId="77777777" w:rsidR="0027790C" w:rsidRPr="00340ADB" w:rsidRDefault="0027790C" w:rsidP="00340ADB"/>
    <w:p w14:paraId="27782ED5" w14:textId="77777777" w:rsidR="000E446F" w:rsidRDefault="000E446F" w:rsidP="00340ADB">
      <w:pPr>
        <w:sectPr w:rsidR="000E446F" w:rsidSect="00A41191">
          <w:headerReference w:type="default" r:id="rId17"/>
          <w:footerReference w:type="default" r:id="rId18"/>
          <w:headerReference w:type="first" r:id="rId19"/>
          <w:footerReference w:type="first" r:id="rId20"/>
          <w:pgSz w:w="11906" w:h="16838"/>
          <w:pgMar w:top="1418" w:right="1418" w:bottom="2155" w:left="1418" w:header="709" w:footer="709" w:gutter="0"/>
          <w:pgNumType w:start="2"/>
          <w:cols w:space="708"/>
          <w:docGrid w:linePitch="360"/>
        </w:sectPr>
      </w:pPr>
    </w:p>
    <w:p w14:paraId="4221C5EC" w14:textId="77777777" w:rsidR="00340ADB" w:rsidRDefault="00340ADB" w:rsidP="00340ADB"/>
    <w:p w14:paraId="24B2C414" w14:textId="0A0B0276" w:rsidR="00340ADB" w:rsidRDefault="009D00B7" w:rsidP="00FF6703">
      <w:pPr>
        <w:pStyle w:val="Stijl1"/>
      </w:pPr>
      <w:r>
        <w:t>1</w:t>
      </w:r>
      <w:r>
        <w:tab/>
        <w:t>Stapelingsmatrix Jeugdhulp met verblijf</w:t>
      </w:r>
    </w:p>
    <w:tbl>
      <w:tblPr>
        <w:tblStyle w:val="TableGrid"/>
        <w:tblW w:w="15831" w:type="dxa"/>
        <w:tblInd w:w="-1661" w:type="dxa"/>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ayout w:type="fixed"/>
        <w:tblLook w:val="04A0" w:firstRow="1" w:lastRow="0" w:firstColumn="1" w:lastColumn="0" w:noHBand="0" w:noVBand="1"/>
      </w:tblPr>
      <w:tblGrid>
        <w:gridCol w:w="1560"/>
        <w:gridCol w:w="1560"/>
        <w:gridCol w:w="1559"/>
        <w:gridCol w:w="1276"/>
        <w:gridCol w:w="1275"/>
        <w:gridCol w:w="1560"/>
        <w:gridCol w:w="992"/>
        <w:gridCol w:w="1276"/>
        <w:gridCol w:w="1275"/>
        <w:gridCol w:w="1276"/>
        <w:gridCol w:w="1134"/>
        <w:gridCol w:w="1088"/>
      </w:tblGrid>
      <w:tr w:rsidR="008033DC" w:rsidRPr="00952C51" w14:paraId="28D45F93" w14:textId="55F8AF9F" w:rsidTr="610881BB">
        <w:trPr>
          <w:trHeight w:val="2214"/>
        </w:trPr>
        <w:tc>
          <w:tcPr>
            <w:tcW w:w="1560" w:type="dxa"/>
            <w:tcBorders>
              <w:top w:val="single" w:sz="4" w:space="0" w:color="92117E"/>
              <w:left w:val="single" w:sz="4" w:space="0" w:color="92117E"/>
              <w:bottom w:val="single" w:sz="4" w:space="0" w:color="92117E"/>
              <w:right w:val="single" w:sz="6" w:space="0" w:color="FFFFFF" w:themeColor="background1"/>
            </w:tcBorders>
            <w:shd w:val="clear" w:color="auto" w:fill="92117E"/>
          </w:tcPr>
          <w:p w14:paraId="791908D5" w14:textId="77777777" w:rsidR="00A072F8" w:rsidRPr="00952C51" w:rsidRDefault="00A072F8">
            <w:pPr>
              <w:spacing w:line="280" w:lineRule="exact"/>
              <w:rPr>
                <w:rFonts w:ascii="Gill Sans MT" w:hAnsi="Gill Sans MT"/>
                <w:b/>
                <w:bCs/>
                <w:color w:val="FFFFFF" w:themeColor="background1"/>
                <w:sz w:val="18"/>
                <w:szCs w:val="18"/>
              </w:rPr>
            </w:pPr>
            <w:r w:rsidRPr="00952C51">
              <w:rPr>
                <w:rFonts w:ascii="Gill Sans MT" w:hAnsi="Gill Sans MT"/>
                <w:b/>
                <w:bCs/>
                <w:color w:val="FFFFFF" w:themeColor="background1"/>
                <w:sz w:val="18"/>
                <w:szCs w:val="18"/>
              </w:rPr>
              <w:t>Segment</w:t>
            </w:r>
          </w:p>
        </w:tc>
        <w:tc>
          <w:tcPr>
            <w:tcW w:w="1560" w:type="dxa"/>
            <w:tcBorders>
              <w:top w:val="single" w:sz="4" w:space="0" w:color="92117E"/>
              <w:left w:val="single" w:sz="6" w:space="0" w:color="FFFFFF" w:themeColor="background1"/>
              <w:bottom w:val="single" w:sz="4" w:space="0" w:color="92117E"/>
              <w:right w:val="single" w:sz="6" w:space="0" w:color="FFFFFF" w:themeColor="background1"/>
            </w:tcBorders>
            <w:shd w:val="clear" w:color="auto" w:fill="92117E"/>
          </w:tcPr>
          <w:p w14:paraId="5074BDDA" w14:textId="77777777" w:rsidR="00A072F8" w:rsidRPr="00952C51" w:rsidRDefault="00A072F8">
            <w:pPr>
              <w:spacing w:line="280" w:lineRule="exact"/>
              <w:rPr>
                <w:rFonts w:ascii="Gill Sans MT" w:hAnsi="Gill Sans MT"/>
                <w:b/>
                <w:bCs/>
                <w:color w:val="FFFFFF" w:themeColor="background1"/>
                <w:sz w:val="18"/>
                <w:szCs w:val="18"/>
              </w:rPr>
            </w:pPr>
            <w:r w:rsidRPr="00952C51">
              <w:rPr>
                <w:rFonts w:ascii="Gill Sans MT" w:hAnsi="Gill Sans MT"/>
                <w:b/>
                <w:bCs/>
                <w:color w:val="FFFFFF" w:themeColor="background1"/>
                <w:sz w:val="18"/>
                <w:szCs w:val="18"/>
              </w:rPr>
              <w:t xml:space="preserve">Ondersteuning individueel </w:t>
            </w:r>
          </w:p>
        </w:tc>
        <w:tc>
          <w:tcPr>
            <w:tcW w:w="1559" w:type="dxa"/>
            <w:tcBorders>
              <w:top w:val="single" w:sz="4" w:space="0" w:color="92117E"/>
              <w:left w:val="single" w:sz="6" w:space="0" w:color="FFFFFF" w:themeColor="background1"/>
              <w:bottom w:val="single" w:sz="4" w:space="0" w:color="92117E"/>
              <w:right w:val="single" w:sz="6" w:space="0" w:color="FFFFFF" w:themeColor="background1"/>
            </w:tcBorders>
            <w:shd w:val="clear" w:color="auto" w:fill="92117E"/>
          </w:tcPr>
          <w:p w14:paraId="29A43262" w14:textId="77777777" w:rsidR="00A072F8" w:rsidRPr="00952C51" w:rsidRDefault="00A072F8">
            <w:pPr>
              <w:spacing w:line="280" w:lineRule="exact"/>
              <w:rPr>
                <w:rFonts w:ascii="Gill Sans MT" w:hAnsi="Gill Sans MT"/>
                <w:b/>
                <w:bCs/>
                <w:color w:val="FFFFFF" w:themeColor="background1"/>
                <w:sz w:val="18"/>
                <w:szCs w:val="18"/>
              </w:rPr>
            </w:pPr>
            <w:r w:rsidRPr="00952C51">
              <w:rPr>
                <w:rFonts w:ascii="Gill Sans MT" w:hAnsi="Gill Sans MT"/>
                <w:b/>
                <w:bCs/>
                <w:color w:val="FFFFFF" w:themeColor="background1"/>
                <w:sz w:val="18"/>
                <w:szCs w:val="18"/>
              </w:rPr>
              <w:t>Ondersteuning groep</w:t>
            </w:r>
          </w:p>
        </w:tc>
        <w:tc>
          <w:tcPr>
            <w:tcW w:w="1276" w:type="dxa"/>
            <w:tcBorders>
              <w:top w:val="single" w:sz="4" w:space="0" w:color="92117E"/>
              <w:left w:val="single" w:sz="6" w:space="0" w:color="FFFFFF" w:themeColor="background1"/>
              <w:bottom w:val="single" w:sz="4" w:space="0" w:color="92117E"/>
              <w:right w:val="single" w:sz="6" w:space="0" w:color="FFFFFF" w:themeColor="background1"/>
            </w:tcBorders>
            <w:shd w:val="clear" w:color="auto" w:fill="92117E"/>
          </w:tcPr>
          <w:p w14:paraId="1B2D9971" w14:textId="77777777" w:rsidR="00A072F8" w:rsidRPr="00952C51" w:rsidRDefault="00A072F8">
            <w:pPr>
              <w:spacing w:line="280" w:lineRule="exact"/>
              <w:rPr>
                <w:rFonts w:ascii="Gill Sans MT" w:hAnsi="Gill Sans MT"/>
                <w:b/>
                <w:bCs/>
                <w:color w:val="FFFFFF" w:themeColor="background1"/>
                <w:sz w:val="18"/>
                <w:szCs w:val="18"/>
              </w:rPr>
            </w:pPr>
            <w:r w:rsidRPr="00952C51">
              <w:rPr>
                <w:rFonts w:ascii="Gill Sans MT" w:hAnsi="Gill Sans MT"/>
                <w:b/>
                <w:bCs/>
                <w:color w:val="FFFFFF" w:themeColor="background1"/>
                <w:sz w:val="18"/>
                <w:szCs w:val="18"/>
              </w:rPr>
              <w:t>Behandeling (niet GGZ)</w:t>
            </w:r>
          </w:p>
          <w:p w14:paraId="3F645499" w14:textId="77777777" w:rsidR="00A072F8" w:rsidRPr="00952C51" w:rsidRDefault="00A072F8">
            <w:pPr>
              <w:spacing w:line="280" w:lineRule="exact"/>
              <w:rPr>
                <w:rFonts w:ascii="Gill Sans MT" w:hAnsi="Gill Sans MT"/>
                <w:b/>
                <w:bCs/>
                <w:color w:val="FFFFFF" w:themeColor="background1"/>
                <w:sz w:val="18"/>
                <w:szCs w:val="18"/>
              </w:rPr>
            </w:pPr>
            <w:r w:rsidRPr="00952C51">
              <w:rPr>
                <w:rFonts w:ascii="Gill Sans MT" w:hAnsi="Gill Sans MT"/>
                <w:b/>
                <w:bCs/>
                <w:color w:val="FFFFFF" w:themeColor="background1"/>
                <w:sz w:val="18"/>
                <w:szCs w:val="18"/>
              </w:rPr>
              <w:t>Individueel</w:t>
            </w:r>
          </w:p>
        </w:tc>
        <w:tc>
          <w:tcPr>
            <w:tcW w:w="1275" w:type="dxa"/>
            <w:tcBorders>
              <w:top w:val="single" w:sz="4" w:space="0" w:color="92117E"/>
              <w:left w:val="single" w:sz="6" w:space="0" w:color="FFFFFF" w:themeColor="background1"/>
              <w:bottom w:val="single" w:sz="4" w:space="0" w:color="92117E"/>
              <w:right w:val="single" w:sz="6" w:space="0" w:color="FFFFFF" w:themeColor="background1"/>
            </w:tcBorders>
            <w:shd w:val="clear" w:color="auto" w:fill="92117E"/>
          </w:tcPr>
          <w:p w14:paraId="070E558A" w14:textId="77777777" w:rsidR="00A072F8" w:rsidRPr="00952C51" w:rsidRDefault="00A072F8">
            <w:pPr>
              <w:spacing w:line="280" w:lineRule="exact"/>
              <w:rPr>
                <w:rFonts w:ascii="Gill Sans MT" w:hAnsi="Gill Sans MT"/>
                <w:b/>
                <w:bCs/>
                <w:color w:val="FFFFFF" w:themeColor="background1"/>
                <w:sz w:val="18"/>
                <w:szCs w:val="18"/>
              </w:rPr>
            </w:pPr>
            <w:r w:rsidRPr="00952C51">
              <w:rPr>
                <w:rFonts w:ascii="Gill Sans MT" w:hAnsi="Gill Sans MT"/>
                <w:b/>
                <w:bCs/>
                <w:color w:val="FFFFFF" w:themeColor="background1"/>
                <w:sz w:val="18"/>
                <w:szCs w:val="18"/>
              </w:rPr>
              <w:t>Behandeling (niet GGZ)</w:t>
            </w:r>
          </w:p>
          <w:p w14:paraId="4BF44E72" w14:textId="77777777" w:rsidR="00A072F8" w:rsidRPr="00952C51" w:rsidRDefault="00A072F8">
            <w:pPr>
              <w:spacing w:line="280" w:lineRule="exact"/>
              <w:rPr>
                <w:rFonts w:ascii="Gill Sans MT" w:hAnsi="Gill Sans MT"/>
                <w:b/>
                <w:bCs/>
                <w:color w:val="FFFFFF" w:themeColor="background1"/>
                <w:sz w:val="18"/>
                <w:szCs w:val="18"/>
              </w:rPr>
            </w:pPr>
            <w:r w:rsidRPr="00952C51">
              <w:rPr>
                <w:rFonts w:ascii="Gill Sans MT" w:hAnsi="Gill Sans MT"/>
                <w:b/>
                <w:bCs/>
                <w:color w:val="FFFFFF" w:themeColor="background1"/>
                <w:sz w:val="18"/>
                <w:szCs w:val="18"/>
              </w:rPr>
              <w:t>Groep</w:t>
            </w:r>
          </w:p>
        </w:tc>
        <w:tc>
          <w:tcPr>
            <w:tcW w:w="1560" w:type="dxa"/>
            <w:tcBorders>
              <w:top w:val="single" w:sz="4" w:space="0" w:color="92117E"/>
              <w:left w:val="single" w:sz="6" w:space="0" w:color="FFFFFF" w:themeColor="background1"/>
              <w:bottom w:val="single" w:sz="4" w:space="0" w:color="92117E"/>
              <w:right w:val="single" w:sz="6" w:space="0" w:color="FFFFFF" w:themeColor="background1"/>
            </w:tcBorders>
            <w:shd w:val="clear" w:color="auto" w:fill="92117E"/>
          </w:tcPr>
          <w:p w14:paraId="767257E8" w14:textId="77777777" w:rsidR="00A072F8" w:rsidRPr="00952C51" w:rsidRDefault="00A072F8">
            <w:pPr>
              <w:spacing w:line="280" w:lineRule="exact"/>
              <w:rPr>
                <w:rFonts w:ascii="Gill Sans MT" w:hAnsi="Gill Sans MT"/>
                <w:b/>
                <w:bCs/>
                <w:color w:val="FFFFFF" w:themeColor="background1"/>
                <w:sz w:val="18"/>
                <w:szCs w:val="18"/>
              </w:rPr>
            </w:pPr>
            <w:r w:rsidRPr="00952C51">
              <w:rPr>
                <w:rFonts w:ascii="Gill Sans MT" w:hAnsi="Gill Sans MT"/>
                <w:b/>
                <w:bCs/>
                <w:color w:val="FFFFFF" w:themeColor="background1"/>
                <w:sz w:val="18"/>
                <w:szCs w:val="18"/>
              </w:rPr>
              <w:t>Cliëntgebonden expertise en advies</w:t>
            </w:r>
          </w:p>
        </w:tc>
        <w:tc>
          <w:tcPr>
            <w:tcW w:w="992" w:type="dxa"/>
            <w:tcBorders>
              <w:top w:val="single" w:sz="4" w:space="0" w:color="92117E"/>
              <w:left w:val="single" w:sz="6" w:space="0" w:color="FFFFFF" w:themeColor="background1"/>
              <w:bottom w:val="single" w:sz="4" w:space="0" w:color="92117E"/>
              <w:right w:val="single" w:sz="6" w:space="0" w:color="FFFFFF" w:themeColor="background1"/>
            </w:tcBorders>
            <w:shd w:val="clear" w:color="auto" w:fill="92117E"/>
          </w:tcPr>
          <w:p w14:paraId="1BA36016" w14:textId="77777777" w:rsidR="00A072F8" w:rsidRPr="00952C51" w:rsidRDefault="00A072F8">
            <w:pPr>
              <w:spacing w:line="280" w:lineRule="exact"/>
              <w:rPr>
                <w:rFonts w:ascii="Gill Sans MT" w:hAnsi="Gill Sans MT"/>
                <w:b/>
                <w:bCs/>
                <w:color w:val="FFFFFF" w:themeColor="background1"/>
                <w:sz w:val="18"/>
                <w:szCs w:val="18"/>
              </w:rPr>
            </w:pPr>
            <w:r w:rsidRPr="00952C51">
              <w:rPr>
                <w:rFonts w:ascii="Gill Sans MT" w:hAnsi="Gill Sans MT"/>
                <w:b/>
                <w:bCs/>
                <w:color w:val="FFFFFF" w:themeColor="background1"/>
                <w:sz w:val="18"/>
                <w:szCs w:val="18"/>
              </w:rPr>
              <w:t xml:space="preserve">GGZ </w:t>
            </w:r>
          </w:p>
          <w:p w14:paraId="65A9E8C2" w14:textId="27522B66" w:rsidR="00A072F8" w:rsidRPr="00952C51" w:rsidRDefault="00A072F8">
            <w:pPr>
              <w:spacing w:line="280" w:lineRule="exact"/>
              <w:rPr>
                <w:rFonts w:ascii="Gill Sans MT" w:hAnsi="Gill Sans MT"/>
                <w:b/>
                <w:bCs/>
                <w:color w:val="FFFFFF" w:themeColor="background1"/>
                <w:sz w:val="18"/>
                <w:szCs w:val="18"/>
              </w:rPr>
            </w:pPr>
          </w:p>
        </w:tc>
        <w:tc>
          <w:tcPr>
            <w:tcW w:w="1276" w:type="dxa"/>
            <w:tcBorders>
              <w:top w:val="single" w:sz="4" w:space="0" w:color="92117E"/>
              <w:left w:val="single" w:sz="6" w:space="0" w:color="FFFFFF" w:themeColor="background1"/>
              <w:bottom w:val="single" w:sz="4" w:space="0" w:color="92117E"/>
              <w:right w:val="single" w:sz="6" w:space="0" w:color="FFFFFF" w:themeColor="background1"/>
            </w:tcBorders>
            <w:shd w:val="clear" w:color="auto" w:fill="92117E"/>
          </w:tcPr>
          <w:p w14:paraId="4253403B" w14:textId="77777777" w:rsidR="00A072F8" w:rsidRPr="00952C51" w:rsidRDefault="00A072F8">
            <w:pPr>
              <w:spacing w:line="280" w:lineRule="exact"/>
              <w:rPr>
                <w:rFonts w:ascii="Gill Sans MT" w:hAnsi="Gill Sans MT"/>
                <w:b/>
                <w:bCs/>
                <w:color w:val="FFFFFF" w:themeColor="background1"/>
                <w:sz w:val="18"/>
                <w:szCs w:val="18"/>
              </w:rPr>
            </w:pPr>
            <w:r w:rsidRPr="00952C51">
              <w:rPr>
                <w:rFonts w:ascii="Gill Sans MT" w:hAnsi="Gill Sans MT"/>
                <w:b/>
                <w:bCs/>
                <w:color w:val="FFFFFF" w:themeColor="background1"/>
                <w:sz w:val="18"/>
                <w:szCs w:val="18"/>
              </w:rPr>
              <w:t>Diagnostiek</w:t>
            </w:r>
          </w:p>
        </w:tc>
        <w:tc>
          <w:tcPr>
            <w:tcW w:w="1275" w:type="dxa"/>
            <w:tcBorders>
              <w:top w:val="single" w:sz="4" w:space="0" w:color="92117E"/>
              <w:left w:val="single" w:sz="6" w:space="0" w:color="FFFFFF" w:themeColor="background1"/>
              <w:bottom w:val="single" w:sz="4" w:space="0" w:color="92117E"/>
              <w:right w:val="single" w:sz="6" w:space="0" w:color="FFFFFF" w:themeColor="background1"/>
            </w:tcBorders>
            <w:shd w:val="clear" w:color="auto" w:fill="92117E"/>
          </w:tcPr>
          <w:p w14:paraId="0ED3E48A" w14:textId="77777777" w:rsidR="00A072F8" w:rsidRPr="00952C51" w:rsidRDefault="00A072F8">
            <w:pPr>
              <w:spacing w:line="280" w:lineRule="exact"/>
              <w:rPr>
                <w:rFonts w:ascii="Gill Sans MT" w:hAnsi="Gill Sans MT"/>
                <w:b/>
                <w:bCs/>
                <w:color w:val="FFFFFF" w:themeColor="background1"/>
                <w:sz w:val="18"/>
                <w:szCs w:val="18"/>
              </w:rPr>
            </w:pPr>
            <w:r w:rsidRPr="00952C51">
              <w:rPr>
                <w:rFonts w:ascii="Gill Sans MT" w:hAnsi="Gill Sans MT"/>
                <w:b/>
                <w:bCs/>
                <w:color w:val="FFFFFF" w:themeColor="background1"/>
                <w:sz w:val="18"/>
                <w:szCs w:val="18"/>
              </w:rPr>
              <w:t>Ambulante spoedhulp</w:t>
            </w:r>
          </w:p>
        </w:tc>
        <w:tc>
          <w:tcPr>
            <w:tcW w:w="1276" w:type="dxa"/>
            <w:tcBorders>
              <w:top w:val="single" w:sz="4" w:space="0" w:color="92117E"/>
              <w:left w:val="single" w:sz="6" w:space="0" w:color="FFFFFF" w:themeColor="background1"/>
              <w:bottom w:val="single" w:sz="4" w:space="0" w:color="92117E"/>
              <w:right w:val="single" w:sz="6" w:space="0" w:color="FFFFFF" w:themeColor="background1"/>
            </w:tcBorders>
            <w:shd w:val="clear" w:color="auto" w:fill="92117E"/>
          </w:tcPr>
          <w:p w14:paraId="71F33216" w14:textId="77777777" w:rsidR="00A072F8" w:rsidRPr="00952C51" w:rsidRDefault="00A072F8">
            <w:pPr>
              <w:spacing w:line="280" w:lineRule="exact"/>
              <w:rPr>
                <w:rFonts w:ascii="Gill Sans MT" w:hAnsi="Gill Sans MT"/>
                <w:b/>
                <w:bCs/>
                <w:color w:val="FFFFFF" w:themeColor="background1"/>
                <w:sz w:val="18"/>
                <w:szCs w:val="18"/>
              </w:rPr>
            </w:pPr>
            <w:r w:rsidRPr="00952C51">
              <w:rPr>
                <w:rFonts w:ascii="Gill Sans MT" w:hAnsi="Gill Sans MT"/>
                <w:b/>
                <w:bCs/>
                <w:color w:val="FFFFFF" w:themeColor="background1"/>
                <w:sz w:val="18"/>
                <w:szCs w:val="18"/>
              </w:rPr>
              <w:t>Persoonlijke verzorging</w:t>
            </w:r>
          </w:p>
        </w:tc>
        <w:tc>
          <w:tcPr>
            <w:tcW w:w="1134" w:type="dxa"/>
            <w:tcBorders>
              <w:top w:val="single" w:sz="4" w:space="0" w:color="92117E"/>
              <w:left w:val="single" w:sz="6" w:space="0" w:color="FFFFFF" w:themeColor="background1"/>
              <w:bottom w:val="single" w:sz="4" w:space="0" w:color="92117E"/>
              <w:right w:val="single" w:sz="6" w:space="0" w:color="FFFFFF" w:themeColor="background1"/>
            </w:tcBorders>
            <w:shd w:val="clear" w:color="auto" w:fill="92117E"/>
          </w:tcPr>
          <w:p w14:paraId="19D5596D" w14:textId="77777777" w:rsidR="00A072F8" w:rsidRPr="00952C51" w:rsidRDefault="00A072F8">
            <w:pPr>
              <w:spacing w:line="280" w:lineRule="exact"/>
              <w:rPr>
                <w:rFonts w:ascii="Gill Sans MT" w:hAnsi="Gill Sans MT"/>
                <w:b/>
                <w:bCs/>
                <w:color w:val="FFFFFF" w:themeColor="background1"/>
                <w:sz w:val="18"/>
                <w:szCs w:val="18"/>
              </w:rPr>
            </w:pPr>
            <w:r w:rsidRPr="00952C51">
              <w:rPr>
                <w:rFonts w:ascii="Gill Sans MT" w:hAnsi="Gill Sans MT"/>
                <w:b/>
                <w:bCs/>
                <w:color w:val="FFFFFF" w:themeColor="background1"/>
                <w:sz w:val="18"/>
                <w:szCs w:val="18"/>
              </w:rPr>
              <w:t>Medicatie controle</w:t>
            </w:r>
          </w:p>
        </w:tc>
        <w:tc>
          <w:tcPr>
            <w:tcW w:w="1088" w:type="dxa"/>
            <w:tcBorders>
              <w:top w:val="single" w:sz="4" w:space="0" w:color="92117E"/>
              <w:left w:val="single" w:sz="6" w:space="0" w:color="FFFFFF" w:themeColor="background1"/>
              <w:bottom w:val="single" w:sz="4" w:space="0" w:color="92117E"/>
              <w:right w:val="single" w:sz="6" w:space="0" w:color="FFFFFF" w:themeColor="background1"/>
            </w:tcBorders>
            <w:shd w:val="clear" w:color="auto" w:fill="92117E"/>
          </w:tcPr>
          <w:p w14:paraId="40765BCD" w14:textId="0A740AD3" w:rsidR="00A072F8" w:rsidRPr="00FF6703" w:rsidRDefault="0095038D">
            <w:pPr>
              <w:spacing w:line="280" w:lineRule="exact"/>
              <w:rPr>
                <w:rFonts w:ascii="Gill Sans MT" w:hAnsi="Gill Sans MT"/>
                <w:b/>
                <w:bCs/>
                <w:color w:val="FFFFFF" w:themeColor="background1"/>
                <w:sz w:val="18"/>
                <w:szCs w:val="18"/>
              </w:rPr>
            </w:pPr>
            <w:r w:rsidRPr="00FF6703">
              <w:rPr>
                <w:rFonts w:ascii="Gill Sans MT" w:hAnsi="Gill Sans MT"/>
                <w:b/>
                <w:color w:val="FFFFFF" w:themeColor="background1"/>
                <w:sz w:val="18"/>
                <w:szCs w:val="18"/>
              </w:rPr>
              <w:t>Pleegzorg</w:t>
            </w:r>
            <w:r w:rsidR="007A5871" w:rsidRPr="00FF6703">
              <w:rPr>
                <w:rFonts w:ascii="Gill Sans MT" w:hAnsi="Gill Sans MT"/>
                <w:b/>
                <w:color w:val="FFFFFF" w:themeColor="background1"/>
                <w:sz w:val="18"/>
                <w:szCs w:val="18"/>
              </w:rPr>
              <w:t xml:space="preserve"> deeltijd</w:t>
            </w:r>
          </w:p>
        </w:tc>
      </w:tr>
      <w:tr w:rsidR="00FF6703" w:rsidRPr="00FF6703" w14:paraId="0BB5C03D" w14:textId="1F188837" w:rsidTr="610881BB">
        <w:trPr>
          <w:trHeight w:val="373"/>
        </w:trPr>
        <w:tc>
          <w:tcPr>
            <w:tcW w:w="1560" w:type="dxa"/>
          </w:tcPr>
          <w:p w14:paraId="76634DFC" w14:textId="72FA214D" w:rsidR="00A072F8" w:rsidRPr="00FF6703" w:rsidRDefault="00A072F8">
            <w:pPr>
              <w:spacing w:line="280" w:lineRule="exact"/>
              <w:rPr>
                <w:rFonts w:ascii="Gill Sans MT" w:hAnsi="Gill Sans MT"/>
                <w:b/>
                <w:color w:val="000000" w:themeColor="text1"/>
                <w:sz w:val="18"/>
                <w:szCs w:val="18"/>
              </w:rPr>
            </w:pPr>
            <w:r w:rsidRPr="00FF6703">
              <w:rPr>
                <w:rFonts w:ascii="Gill Sans MT" w:hAnsi="Gill Sans MT"/>
                <w:b/>
                <w:color w:val="000000" w:themeColor="text1"/>
                <w:sz w:val="18"/>
                <w:szCs w:val="18"/>
              </w:rPr>
              <w:t>Pleegzorg voltijd</w:t>
            </w:r>
          </w:p>
        </w:tc>
        <w:tc>
          <w:tcPr>
            <w:tcW w:w="1560" w:type="dxa"/>
          </w:tcPr>
          <w:p w14:paraId="5AB3B69B"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559" w:type="dxa"/>
          </w:tcPr>
          <w:p w14:paraId="3B712E1A"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276" w:type="dxa"/>
          </w:tcPr>
          <w:p w14:paraId="00027477"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275" w:type="dxa"/>
          </w:tcPr>
          <w:p w14:paraId="793AA49C"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560" w:type="dxa"/>
          </w:tcPr>
          <w:p w14:paraId="59C9FB65"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992" w:type="dxa"/>
          </w:tcPr>
          <w:p w14:paraId="34BE2995"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276" w:type="dxa"/>
          </w:tcPr>
          <w:p w14:paraId="7E4E1570"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275" w:type="dxa"/>
          </w:tcPr>
          <w:p w14:paraId="14996180"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276" w:type="dxa"/>
          </w:tcPr>
          <w:p w14:paraId="5B3E300F"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134" w:type="dxa"/>
          </w:tcPr>
          <w:p w14:paraId="7BC69101"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088" w:type="dxa"/>
          </w:tcPr>
          <w:p w14:paraId="0B2E6560" w14:textId="05D22CBF" w:rsidR="00A072F8" w:rsidRPr="00FF6703" w:rsidRDefault="007A5871">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r>
      <w:tr w:rsidR="00FF6703" w:rsidRPr="00FF6703" w14:paraId="02B20951" w14:textId="07CD3321" w:rsidTr="610881BB">
        <w:trPr>
          <w:trHeight w:val="373"/>
        </w:trPr>
        <w:tc>
          <w:tcPr>
            <w:tcW w:w="1560" w:type="dxa"/>
          </w:tcPr>
          <w:p w14:paraId="40161ADE" w14:textId="648E4A9A" w:rsidR="00A072F8" w:rsidRPr="00FF6703" w:rsidRDefault="00A072F8">
            <w:pPr>
              <w:spacing w:line="280" w:lineRule="exact"/>
              <w:rPr>
                <w:rFonts w:ascii="Gill Sans MT" w:hAnsi="Gill Sans MT"/>
                <w:b/>
                <w:color w:val="000000" w:themeColor="text1"/>
                <w:sz w:val="18"/>
                <w:szCs w:val="18"/>
              </w:rPr>
            </w:pPr>
            <w:r w:rsidRPr="00FF6703">
              <w:rPr>
                <w:rFonts w:ascii="Gill Sans MT" w:hAnsi="Gill Sans MT"/>
                <w:b/>
                <w:color w:val="000000" w:themeColor="text1"/>
                <w:sz w:val="18"/>
                <w:szCs w:val="18"/>
              </w:rPr>
              <w:t>Pleegzorg deeltijd</w:t>
            </w:r>
          </w:p>
        </w:tc>
        <w:tc>
          <w:tcPr>
            <w:tcW w:w="1560" w:type="dxa"/>
          </w:tcPr>
          <w:p w14:paraId="2B1181E1" w14:textId="52DC4748"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559" w:type="dxa"/>
          </w:tcPr>
          <w:p w14:paraId="59B0564D" w14:textId="554899C0"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276" w:type="dxa"/>
          </w:tcPr>
          <w:p w14:paraId="5CEB9F56" w14:textId="26A17D06"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275" w:type="dxa"/>
          </w:tcPr>
          <w:p w14:paraId="564C9E80" w14:textId="5442EBB8"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560" w:type="dxa"/>
          </w:tcPr>
          <w:p w14:paraId="546982CB" w14:textId="1D5BB21D"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992" w:type="dxa"/>
          </w:tcPr>
          <w:p w14:paraId="6ECB8DF8" w14:textId="448F2013"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276" w:type="dxa"/>
          </w:tcPr>
          <w:p w14:paraId="12125656" w14:textId="321C5073"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275" w:type="dxa"/>
          </w:tcPr>
          <w:p w14:paraId="6486E2CD" w14:textId="4EB8852D"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276" w:type="dxa"/>
          </w:tcPr>
          <w:p w14:paraId="25B7D034" w14:textId="3D29DB46"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134" w:type="dxa"/>
          </w:tcPr>
          <w:p w14:paraId="17BB2CCA" w14:textId="1058342E"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 xml:space="preserve">Ja </w:t>
            </w:r>
          </w:p>
        </w:tc>
        <w:tc>
          <w:tcPr>
            <w:tcW w:w="1088" w:type="dxa"/>
          </w:tcPr>
          <w:p w14:paraId="662F2DE3" w14:textId="73625DB7" w:rsidR="00A072F8" w:rsidRPr="00FF6703" w:rsidRDefault="0034626E">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Nee</w:t>
            </w:r>
          </w:p>
        </w:tc>
      </w:tr>
      <w:tr w:rsidR="00FF6703" w:rsidRPr="00FF6703" w14:paraId="6D6AD501" w14:textId="289505C7" w:rsidTr="610881BB">
        <w:trPr>
          <w:trHeight w:val="373"/>
        </w:trPr>
        <w:tc>
          <w:tcPr>
            <w:tcW w:w="1560" w:type="dxa"/>
          </w:tcPr>
          <w:p w14:paraId="569C94CA" w14:textId="77777777" w:rsidR="00A072F8" w:rsidRPr="00FF6703" w:rsidRDefault="00A072F8" w:rsidP="7810C04D">
            <w:pPr>
              <w:spacing w:line="280" w:lineRule="exact"/>
              <w:rPr>
                <w:rFonts w:ascii="Gill Sans MT" w:hAnsi="Gill Sans MT"/>
                <w:b/>
                <w:bCs/>
                <w:color w:val="000000" w:themeColor="text1"/>
                <w:sz w:val="18"/>
                <w:szCs w:val="18"/>
              </w:rPr>
            </w:pPr>
            <w:r w:rsidRPr="00FF6703">
              <w:rPr>
                <w:rFonts w:ascii="Gill Sans MT" w:hAnsi="Gill Sans MT"/>
                <w:b/>
                <w:bCs/>
                <w:color w:val="000000" w:themeColor="text1"/>
                <w:sz w:val="18"/>
                <w:szCs w:val="18"/>
              </w:rPr>
              <w:t>Gezinshuis</w:t>
            </w:r>
          </w:p>
        </w:tc>
        <w:tc>
          <w:tcPr>
            <w:tcW w:w="1560" w:type="dxa"/>
          </w:tcPr>
          <w:p w14:paraId="5004DECD" w14:textId="297E7EBB" w:rsidR="00A072F8" w:rsidRPr="00FF6703" w:rsidRDefault="00A428FE" w:rsidP="7810C04D">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 xml:space="preserve"> Ja</w:t>
            </w:r>
          </w:p>
        </w:tc>
        <w:tc>
          <w:tcPr>
            <w:tcW w:w="1559" w:type="dxa"/>
          </w:tcPr>
          <w:p w14:paraId="65E43B02" w14:textId="48CC6956" w:rsidR="00A072F8" w:rsidRPr="00FF6703" w:rsidRDefault="007A5871">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276" w:type="dxa"/>
          </w:tcPr>
          <w:p w14:paraId="7FB8A213" w14:textId="63268C92" w:rsidR="00A072F8" w:rsidRPr="00FF6703" w:rsidRDefault="007A5871">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275" w:type="dxa"/>
          </w:tcPr>
          <w:p w14:paraId="692EB7BF"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560" w:type="dxa"/>
          </w:tcPr>
          <w:p w14:paraId="404C1C8A"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992" w:type="dxa"/>
          </w:tcPr>
          <w:p w14:paraId="42EFA12A"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276" w:type="dxa"/>
          </w:tcPr>
          <w:p w14:paraId="7E06A996"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275" w:type="dxa"/>
          </w:tcPr>
          <w:p w14:paraId="60A4DDD2"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Nee</w:t>
            </w:r>
          </w:p>
        </w:tc>
        <w:tc>
          <w:tcPr>
            <w:tcW w:w="1276" w:type="dxa"/>
          </w:tcPr>
          <w:p w14:paraId="2FDEA492"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134" w:type="dxa"/>
          </w:tcPr>
          <w:p w14:paraId="0B5C425E"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088" w:type="dxa"/>
          </w:tcPr>
          <w:p w14:paraId="780B78DC" w14:textId="7159B4CC" w:rsidR="00A072F8" w:rsidRPr="00FF6703" w:rsidRDefault="0034626E">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Nee</w:t>
            </w:r>
          </w:p>
        </w:tc>
      </w:tr>
      <w:tr w:rsidR="00FF6703" w:rsidRPr="00FF6703" w14:paraId="6B931D91" w14:textId="273441A7" w:rsidTr="610881BB">
        <w:trPr>
          <w:trHeight w:val="354"/>
        </w:trPr>
        <w:tc>
          <w:tcPr>
            <w:tcW w:w="1560" w:type="dxa"/>
          </w:tcPr>
          <w:p w14:paraId="367A84CB" w14:textId="77777777" w:rsidR="00A072F8" w:rsidRPr="00FF6703" w:rsidRDefault="00A072F8">
            <w:pPr>
              <w:spacing w:line="280" w:lineRule="exact"/>
              <w:rPr>
                <w:rFonts w:ascii="Gill Sans MT" w:hAnsi="Gill Sans MT"/>
                <w:b/>
                <w:bCs/>
                <w:color w:val="000000" w:themeColor="text1"/>
                <w:sz w:val="18"/>
                <w:szCs w:val="18"/>
              </w:rPr>
            </w:pPr>
            <w:r w:rsidRPr="00FF6703">
              <w:rPr>
                <w:rFonts w:ascii="Gill Sans MT" w:hAnsi="Gill Sans MT"/>
                <w:b/>
                <w:bCs/>
                <w:color w:val="000000" w:themeColor="text1"/>
                <w:sz w:val="18"/>
                <w:szCs w:val="18"/>
              </w:rPr>
              <w:t>Logeren</w:t>
            </w:r>
          </w:p>
        </w:tc>
        <w:tc>
          <w:tcPr>
            <w:tcW w:w="1560" w:type="dxa"/>
          </w:tcPr>
          <w:p w14:paraId="15453C23"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559" w:type="dxa"/>
          </w:tcPr>
          <w:p w14:paraId="1C20BCC5"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276" w:type="dxa"/>
          </w:tcPr>
          <w:p w14:paraId="2EF691EE"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275" w:type="dxa"/>
          </w:tcPr>
          <w:p w14:paraId="4449326D"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560" w:type="dxa"/>
          </w:tcPr>
          <w:p w14:paraId="472046B4"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992" w:type="dxa"/>
          </w:tcPr>
          <w:p w14:paraId="3C454FB1"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276" w:type="dxa"/>
          </w:tcPr>
          <w:p w14:paraId="4A0F0D25"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275" w:type="dxa"/>
          </w:tcPr>
          <w:p w14:paraId="3E782819"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276" w:type="dxa"/>
          </w:tcPr>
          <w:p w14:paraId="22A710E3"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134" w:type="dxa"/>
          </w:tcPr>
          <w:p w14:paraId="7E3FAB14"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088" w:type="dxa"/>
          </w:tcPr>
          <w:p w14:paraId="1AC77B30" w14:textId="0E0E149B" w:rsidR="00A072F8" w:rsidRPr="00FF6703" w:rsidRDefault="0034626E">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Nee</w:t>
            </w:r>
          </w:p>
        </w:tc>
      </w:tr>
      <w:tr w:rsidR="00FF6703" w:rsidRPr="00FF6703" w14:paraId="7286176C" w14:textId="5A088901" w:rsidTr="610881BB">
        <w:trPr>
          <w:trHeight w:val="354"/>
        </w:trPr>
        <w:tc>
          <w:tcPr>
            <w:tcW w:w="1560" w:type="dxa"/>
          </w:tcPr>
          <w:p w14:paraId="05E234E5" w14:textId="77777777" w:rsidR="00A072F8" w:rsidRPr="00FF6703" w:rsidRDefault="00A072F8">
            <w:pPr>
              <w:spacing w:line="280" w:lineRule="exact"/>
              <w:rPr>
                <w:rFonts w:ascii="Gill Sans MT" w:hAnsi="Gill Sans MT"/>
                <w:b/>
                <w:bCs/>
                <w:color w:val="000000" w:themeColor="text1"/>
                <w:sz w:val="18"/>
                <w:szCs w:val="18"/>
              </w:rPr>
            </w:pPr>
            <w:r w:rsidRPr="00FF6703">
              <w:rPr>
                <w:rFonts w:ascii="Gill Sans MT" w:hAnsi="Gill Sans MT"/>
                <w:b/>
                <w:bCs/>
                <w:color w:val="000000" w:themeColor="text1"/>
                <w:sz w:val="18"/>
                <w:szCs w:val="18"/>
              </w:rPr>
              <w:t>Verblijf GGZ*</w:t>
            </w:r>
          </w:p>
        </w:tc>
        <w:tc>
          <w:tcPr>
            <w:tcW w:w="1560" w:type="dxa"/>
          </w:tcPr>
          <w:p w14:paraId="5213FA59"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Nee</w:t>
            </w:r>
          </w:p>
        </w:tc>
        <w:tc>
          <w:tcPr>
            <w:tcW w:w="1559" w:type="dxa"/>
          </w:tcPr>
          <w:p w14:paraId="63781B45"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Nee</w:t>
            </w:r>
          </w:p>
        </w:tc>
        <w:tc>
          <w:tcPr>
            <w:tcW w:w="1276" w:type="dxa"/>
          </w:tcPr>
          <w:p w14:paraId="11BB1856"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275" w:type="dxa"/>
          </w:tcPr>
          <w:p w14:paraId="51A14ECB"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Nee</w:t>
            </w:r>
          </w:p>
        </w:tc>
        <w:tc>
          <w:tcPr>
            <w:tcW w:w="1560" w:type="dxa"/>
          </w:tcPr>
          <w:p w14:paraId="34589A63"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Nee</w:t>
            </w:r>
          </w:p>
        </w:tc>
        <w:tc>
          <w:tcPr>
            <w:tcW w:w="992" w:type="dxa"/>
          </w:tcPr>
          <w:p w14:paraId="46279D3C" w14:textId="6753CB44" w:rsidR="00A072F8" w:rsidRPr="00FF6703" w:rsidRDefault="7E808DB0" w:rsidP="610881BB">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276" w:type="dxa"/>
          </w:tcPr>
          <w:p w14:paraId="78C7D565"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Nee</w:t>
            </w:r>
          </w:p>
        </w:tc>
        <w:tc>
          <w:tcPr>
            <w:tcW w:w="1275" w:type="dxa"/>
          </w:tcPr>
          <w:p w14:paraId="2552724A"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Nee</w:t>
            </w:r>
          </w:p>
        </w:tc>
        <w:tc>
          <w:tcPr>
            <w:tcW w:w="1276" w:type="dxa"/>
          </w:tcPr>
          <w:p w14:paraId="66F73841"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Nee</w:t>
            </w:r>
          </w:p>
        </w:tc>
        <w:tc>
          <w:tcPr>
            <w:tcW w:w="1134" w:type="dxa"/>
          </w:tcPr>
          <w:p w14:paraId="3535F85F"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Nee</w:t>
            </w:r>
          </w:p>
        </w:tc>
        <w:tc>
          <w:tcPr>
            <w:tcW w:w="1088" w:type="dxa"/>
          </w:tcPr>
          <w:p w14:paraId="147CBF36" w14:textId="14D70BA1" w:rsidR="00A072F8" w:rsidRPr="00FF6703" w:rsidRDefault="0034626E">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Nee</w:t>
            </w:r>
          </w:p>
        </w:tc>
      </w:tr>
      <w:tr w:rsidR="00FF6703" w:rsidRPr="00FF6703" w14:paraId="2F9D1D69" w14:textId="28B0A565" w:rsidTr="610881BB">
        <w:trPr>
          <w:trHeight w:val="373"/>
        </w:trPr>
        <w:tc>
          <w:tcPr>
            <w:tcW w:w="1560" w:type="dxa"/>
          </w:tcPr>
          <w:p w14:paraId="1D3D6BF1" w14:textId="77777777" w:rsidR="00A072F8" w:rsidRPr="00FF6703" w:rsidRDefault="00A072F8">
            <w:pPr>
              <w:spacing w:line="280" w:lineRule="exact"/>
              <w:rPr>
                <w:rFonts w:ascii="Gill Sans MT" w:hAnsi="Gill Sans MT"/>
                <w:b/>
                <w:bCs/>
                <w:color w:val="000000" w:themeColor="text1"/>
                <w:sz w:val="18"/>
                <w:szCs w:val="18"/>
              </w:rPr>
            </w:pPr>
            <w:r w:rsidRPr="00FF6703">
              <w:rPr>
                <w:rFonts w:ascii="Gill Sans MT" w:hAnsi="Gill Sans MT"/>
                <w:b/>
                <w:bCs/>
                <w:color w:val="000000" w:themeColor="text1"/>
                <w:sz w:val="18"/>
                <w:szCs w:val="18"/>
              </w:rPr>
              <w:t>Verblijf groep</w:t>
            </w:r>
          </w:p>
        </w:tc>
        <w:tc>
          <w:tcPr>
            <w:tcW w:w="1560" w:type="dxa"/>
          </w:tcPr>
          <w:p w14:paraId="5862D0FE"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Nee</w:t>
            </w:r>
          </w:p>
        </w:tc>
        <w:tc>
          <w:tcPr>
            <w:tcW w:w="1559" w:type="dxa"/>
          </w:tcPr>
          <w:p w14:paraId="61F8954F"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276" w:type="dxa"/>
          </w:tcPr>
          <w:p w14:paraId="1884ED44"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275" w:type="dxa"/>
          </w:tcPr>
          <w:p w14:paraId="3E8EFCF4"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560" w:type="dxa"/>
          </w:tcPr>
          <w:p w14:paraId="0E8AFFC6"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992" w:type="dxa"/>
          </w:tcPr>
          <w:p w14:paraId="05830E53"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276" w:type="dxa"/>
          </w:tcPr>
          <w:p w14:paraId="0FC92CE5"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275" w:type="dxa"/>
          </w:tcPr>
          <w:p w14:paraId="33CBFD26"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Nee</w:t>
            </w:r>
          </w:p>
        </w:tc>
        <w:tc>
          <w:tcPr>
            <w:tcW w:w="1276" w:type="dxa"/>
          </w:tcPr>
          <w:p w14:paraId="33BB57DF"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Nee</w:t>
            </w:r>
          </w:p>
        </w:tc>
        <w:tc>
          <w:tcPr>
            <w:tcW w:w="1134" w:type="dxa"/>
          </w:tcPr>
          <w:p w14:paraId="3526E146"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088" w:type="dxa"/>
          </w:tcPr>
          <w:p w14:paraId="1BC5ECA2" w14:textId="3D9D8BB4" w:rsidR="00A072F8" w:rsidRPr="00FF6703" w:rsidRDefault="0034626E">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Nee</w:t>
            </w:r>
          </w:p>
        </w:tc>
      </w:tr>
      <w:tr w:rsidR="00FF6703" w:rsidRPr="00FF6703" w14:paraId="37105B49" w14:textId="02215CD4" w:rsidTr="610881BB">
        <w:trPr>
          <w:trHeight w:val="615"/>
        </w:trPr>
        <w:tc>
          <w:tcPr>
            <w:tcW w:w="1560" w:type="dxa"/>
          </w:tcPr>
          <w:p w14:paraId="397E1CF6" w14:textId="77777777" w:rsidR="00A072F8" w:rsidRPr="00FF6703" w:rsidRDefault="00A072F8">
            <w:pPr>
              <w:spacing w:line="280" w:lineRule="exact"/>
              <w:rPr>
                <w:rFonts w:ascii="Gill Sans MT" w:hAnsi="Gill Sans MT"/>
                <w:b/>
                <w:bCs/>
                <w:color w:val="000000" w:themeColor="text1"/>
                <w:sz w:val="18"/>
                <w:szCs w:val="18"/>
              </w:rPr>
            </w:pPr>
            <w:r w:rsidRPr="00FF6703">
              <w:rPr>
                <w:rFonts w:ascii="Gill Sans MT" w:hAnsi="Gill Sans MT"/>
                <w:b/>
                <w:bCs/>
                <w:color w:val="000000" w:themeColor="text1"/>
                <w:sz w:val="18"/>
                <w:szCs w:val="18"/>
              </w:rPr>
              <w:t>Moeder/</w:t>
            </w:r>
            <w:proofErr w:type="gramStart"/>
            <w:r w:rsidRPr="00FF6703">
              <w:rPr>
                <w:rFonts w:ascii="Gill Sans MT" w:hAnsi="Gill Sans MT"/>
                <w:b/>
                <w:bCs/>
                <w:color w:val="000000" w:themeColor="text1"/>
                <w:sz w:val="18"/>
                <w:szCs w:val="18"/>
              </w:rPr>
              <w:t xml:space="preserve">Ouder  </w:t>
            </w:r>
            <w:proofErr w:type="spellStart"/>
            <w:r w:rsidRPr="00FF6703">
              <w:rPr>
                <w:rFonts w:ascii="Gill Sans MT" w:hAnsi="Gill Sans MT"/>
                <w:b/>
                <w:bCs/>
                <w:color w:val="000000" w:themeColor="text1"/>
                <w:sz w:val="18"/>
                <w:szCs w:val="18"/>
              </w:rPr>
              <w:t>kindhuis</w:t>
            </w:r>
            <w:proofErr w:type="spellEnd"/>
            <w:proofErr w:type="gramEnd"/>
          </w:p>
        </w:tc>
        <w:tc>
          <w:tcPr>
            <w:tcW w:w="1560" w:type="dxa"/>
          </w:tcPr>
          <w:p w14:paraId="3629DEB6"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Nee</w:t>
            </w:r>
          </w:p>
        </w:tc>
        <w:tc>
          <w:tcPr>
            <w:tcW w:w="1559" w:type="dxa"/>
          </w:tcPr>
          <w:p w14:paraId="7F51C1AF"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Nee</w:t>
            </w:r>
          </w:p>
        </w:tc>
        <w:tc>
          <w:tcPr>
            <w:tcW w:w="1276" w:type="dxa"/>
          </w:tcPr>
          <w:p w14:paraId="7E80410B"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275" w:type="dxa"/>
          </w:tcPr>
          <w:p w14:paraId="194C478C"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560" w:type="dxa"/>
          </w:tcPr>
          <w:p w14:paraId="1E6185C7"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992" w:type="dxa"/>
          </w:tcPr>
          <w:p w14:paraId="1E55D473"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276" w:type="dxa"/>
          </w:tcPr>
          <w:p w14:paraId="5DC3F93F"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275" w:type="dxa"/>
          </w:tcPr>
          <w:p w14:paraId="423DCBF0"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Nee</w:t>
            </w:r>
          </w:p>
        </w:tc>
        <w:tc>
          <w:tcPr>
            <w:tcW w:w="1276" w:type="dxa"/>
          </w:tcPr>
          <w:p w14:paraId="57C59F29"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Nee</w:t>
            </w:r>
          </w:p>
        </w:tc>
        <w:tc>
          <w:tcPr>
            <w:tcW w:w="1134" w:type="dxa"/>
          </w:tcPr>
          <w:p w14:paraId="5377D417" w14:textId="77777777" w:rsidR="00A072F8" w:rsidRPr="00FF6703" w:rsidRDefault="00A072F8">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Ja***</w:t>
            </w:r>
          </w:p>
        </w:tc>
        <w:tc>
          <w:tcPr>
            <w:tcW w:w="1088" w:type="dxa"/>
          </w:tcPr>
          <w:p w14:paraId="54F2DA4D" w14:textId="2DEA4A82" w:rsidR="00A072F8" w:rsidRPr="00FF6703" w:rsidRDefault="0034626E">
            <w:pPr>
              <w:spacing w:line="280" w:lineRule="exact"/>
              <w:rPr>
                <w:rFonts w:ascii="Gill Sans MT" w:hAnsi="Gill Sans MT"/>
                <w:color w:val="000000" w:themeColor="text1"/>
                <w:sz w:val="18"/>
                <w:szCs w:val="18"/>
              </w:rPr>
            </w:pPr>
            <w:r w:rsidRPr="00FF6703">
              <w:rPr>
                <w:rFonts w:ascii="Gill Sans MT" w:hAnsi="Gill Sans MT"/>
                <w:color w:val="000000" w:themeColor="text1"/>
                <w:sz w:val="18"/>
                <w:szCs w:val="18"/>
              </w:rPr>
              <w:t>Nee</w:t>
            </w:r>
          </w:p>
        </w:tc>
      </w:tr>
    </w:tbl>
    <w:p w14:paraId="098ACCB3" w14:textId="77777777" w:rsidR="00340ADB" w:rsidRPr="00952C51" w:rsidRDefault="00340ADB" w:rsidP="00340ADB">
      <w:pPr>
        <w:rPr>
          <w:rFonts w:ascii="Gill Sans MT" w:hAnsi="Gill Sans MT"/>
          <w:sz w:val="18"/>
          <w:szCs w:val="18"/>
        </w:rPr>
      </w:pPr>
    </w:p>
    <w:p w14:paraId="017A3A97" w14:textId="77777777" w:rsidR="00340ADB" w:rsidRPr="005C5394" w:rsidRDefault="00340ADB" w:rsidP="00340ADB">
      <w:pPr>
        <w:rPr>
          <w:rFonts w:ascii="Gill Sans MT" w:hAnsi="Gill Sans MT"/>
          <w:sz w:val="20"/>
          <w:szCs w:val="20"/>
        </w:rPr>
      </w:pPr>
    </w:p>
    <w:p w14:paraId="49266821" w14:textId="77777777" w:rsidR="00340ADB" w:rsidRPr="005C5394" w:rsidRDefault="00340ADB" w:rsidP="00340ADB">
      <w:pPr>
        <w:rPr>
          <w:rFonts w:ascii="Gill Sans MT" w:hAnsi="Gill Sans MT"/>
          <w:sz w:val="20"/>
          <w:szCs w:val="20"/>
        </w:rPr>
      </w:pPr>
      <w:r w:rsidRPr="005C5394">
        <w:rPr>
          <w:rFonts w:ascii="Gill Sans MT" w:hAnsi="Gill Sans MT"/>
          <w:sz w:val="20"/>
          <w:szCs w:val="20"/>
        </w:rPr>
        <w:t>*niet zijnde verslavingszorg</w:t>
      </w:r>
      <w:r w:rsidRPr="005C5394">
        <w:rPr>
          <w:rFonts w:ascii="Gill Sans MT" w:hAnsi="Gill Sans MT"/>
          <w:sz w:val="20"/>
          <w:szCs w:val="20"/>
        </w:rPr>
        <w:br/>
        <w:t>**alleen voor systeeminterventie gericht op terugkeer naar huis</w:t>
      </w:r>
    </w:p>
    <w:p w14:paraId="3A3496EB" w14:textId="16E2581B" w:rsidR="008B5154" w:rsidRPr="00D51B91" w:rsidRDefault="00340ADB" w:rsidP="00D51B91">
      <w:pPr>
        <w:rPr>
          <w:rFonts w:ascii="Gill Sans MT" w:hAnsi="Gill Sans MT"/>
          <w:sz w:val="20"/>
          <w:szCs w:val="20"/>
        </w:rPr>
      </w:pPr>
      <w:r w:rsidRPr="005C5394">
        <w:rPr>
          <w:rFonts w:ascii="Gill Sans MT" w:hAnsi="Gill Sans MT"/>
          <w:sz w:val="20"/>
          <w:szCs w:val="20"/>
        </w:rPr>
        <w:t>***alleen als de moeder/ouder onder de Jeugdwet valt</w:t>
      </w:r>
    </w:p>
    <w:sectPr w:rsidR="008B5154" w:rsidRPr="00D51B91" w:rsidSect="009D00B7">
      <w:pgSz w:w="16838" w:h="11906" w:orient="landscape"/>
      <w:pgMar w:top="1418" w:right="1418" w:bottom="1418" w:left="2155"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7C312" w14:textId="77777777" w:rsidR="009569F6" w:rsidRDefault="009569F6" w:rsidP="00931233">
      <w:r>
        <w:separator/>
      </w:r>
    </w:p>
  </w:endnote>
  <w:endnote w:type="continuationSeparator" w:id="0">
    <w:p w14:paraId="5EA9F8B5" w14:textId="77777777" w:rsidR="009569F6" w:rsidRDefault="009569F6" w:rsidP="00931233">
      <w:r>
        <w:continuationSeparator/>
      </w:r>
    </w:p>
  </w:endnote>
  <w:endnote w:type="continuationNotice" w:id="1">
    <w:p w14:paraId="4066F7AA" w14:textId="77777777" w:rsidR="009569F6" w:rsidRDefault="00956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wsGoth BT">
    <w:altName w:val="Microsoft YaHei"/>
    <w:panose1 w:val="020B0604020202020204"/>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altName w:val="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Arial"/>
    <w:panose1 w:val="020B0502020104020203"/>
    <w:charset w:val="B1"/>
    <w:family w:val="swiss"/>
    <w:pitch w:val="variable"/>
    <w:sig w:usb0="80000A67" w:usb1="00000000" w:usb2="00000000" w:usb3="00000000" w:csb0="000001F7" w:csb1="00000000"/>
  </w:font>
  <w:font w:name="Lucida Grande">
    <w:altName w:val="Segoe UI"/>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ppleSystemUIFont">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5944667"/>
      <w:docPartObj>
        <w:docPartGallery w:val="Page Numbers (Bottom of Page)"/>
        <w:docPartUnique/>
      </w:docPartObj>
    </w:sdtPr>
    <w:sdtEndPr>
      <w:rPr>
        <w:rStyle w:val="PageNumber"/>
      </w:rPr>
    </w:sdtEndPr>
    <w:sdtContent>
      <w:p w14:paraId="4BE5DF52" w14:textId="5CFF3B81" w:rsidR="004B6733" w:rsidRDefault="004B673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FFEB0C" w14:textId="77777777" w:rsidR="004B6733" w:rsidRDefault="004B6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3F27" w14:textId="77777777" w:rsidR="00B64E57" w:rsidRPr="008D1AA9" w:rsidRDefault="00B64E57" w:rsidP="00E00FF7">
    <w:pPr>
      <w:pStyle w:val="Footer"/>
      <w:framePr w:wrap="around" w:vAnchor="text" w:hAnchor="page" w:x="6121" w:y="338"/>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sidR="005A54F5">
      <w:rPr>
        <w:rStyle w:val="PageNumber"/>
        <w:rFonts w:cs="Gill Sans"/>
        <w:noProof/>
        <w:szCs w:val="20"/>
      </w:rPr>
      <w:t>3</w:t>
    </w:r>
    <w:r w:rsidRPr="008D1AA9">
      <w:rPr>
        <w:rStyle w:val="PageNumber"/>
        <w:rFonts w:cs="Gill Sans"/>
        <w:szCs w:val="20"/>
      </w:rPr>
      <w:fldChar w:fldCharType="end"/>
    </w:r>
  </w:p>
  <w:p w14:paraId="251B9BAD" w14:textId="77777777" w:rsidR="00B64E57" w:rsidRPr="00600347" w:rsidRDefault="00B64E57" w:rsidP="00600347">
    <w:pPr>
      <w:pStyle w:val="Footer"/>
      <w:tabs>
        <w:tab w:val="clear" w:pos="4536"/>
        <w:tab w:val="clear" w:pos="9072"/>
        <w:tab w:val="left" w:pos="6680"/>
      </w:tabs>
    </w:pPr>
    <w:r>
      <w:rPr>
        <w:noProof/>
        <w:lang w:val="en-US"/>
      </w:rPr>
      <mc:AlternateContent>
        <mc:Choice Requires="wps">
          <w:drawing>
            <wp:anchor distT="0" distB="0" distL="114300" distR="114300" simplePos="0" relativeHeight="251658241" behindDoc="0" locked="0" layoutInCell="1" allowOverlap="1" wp14:anchorId="1743A713" wp14:editId="196D4ACA">
              <wp:simplePos x="0" y="0"/>
              <wp:positionH relativeFrom="column">
                <wp:posOffset>4919345</wp:posOffset>
              </wp:positionH>
              <wp:positionV relativeFrom="page">
                <wp:posOffset>10226040</wp:posOffset>
              </wp:positionV>
              <wp:extent cx="1600200" cy="346710"/>
              <wp:effectExtent l="0" t="0" r="0" b="0"/>
              <wp:wrapNone/>
              <wp:docPr id="16" name="Tekstvak 16"/>
              <wp:cNvGraphicFramePr/>
              <a:graphic xmlns:a="http://schemas.openxmlformats.org/drawingml/2006/main">
                <a:graphicData uri="http://schemas.microsoft.com/office/word/2010/wordprocessingShape">
                  <wps:wsp>
                    <wps:cNvSpPr txBox="1"/>
                    <wps:spPr>
                      <a:xfrm>
                        <a:off x="0" y="0"/>
                        <a:ext cx="1600200" cy="3467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15D04F1" w14:textId="77777777" w:rsidR="00B64E57" w:rsidRPr="008D1AA9" w:rsidRDefault="00B64E57" w:rsidP="00702D4A">
                          <w:pPr>
                            <w:jc w:val="right"/>
                            <w:rPr>
                              <w:rFonts w:ascii="Gill Sans MT" w:hAnsi="Gill Sans MT" w:cs="Gill Sans"/>
                              <w:sz w:val="20"/>
                              <w:szCs w:val="20"/>
                            </w:rPr>
                          </w:pPr>
                          <w:r w:rsidRPr="008D1AA9">
                            <w:rPr>
                              <w:rFonts w:ascii="Gill Sans MT" w:hAnsi="Gill Sans MT" w:cs="Gill Sans"/>
                              <w:sz w:val="20"/>
                              <w:szCs w:val="20"/>
                            </w:rPr>
                            <w:t>2018 – versie 1</w:t>
                          </w:r>
                        </w:p>
                        <w:p w14:paraId="589368FE" w14:textId="77777777" w:rsidR="00B64E57" w:rsidRPr="00600347" w:rsidRDefault="00B64E57" w:rsidP="00702D4A">
                          <w:pPr>
                            <w:jc w:val="right"/>
                            <w:rPr>
                              <w:rFonts w:ascii="Gill Sans" w:hAnsi="Gill Sans" w:cs="Gill San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3A713" id="_x0000_t202" coordsize="21600,21600" o:spt="202" path="m,l,21600r21600,l21600,xe">
              <v:stroke joinstyle="miter"/>
              <v:path gradientshapeok="t" o:connecttype="rect"/>
            </v:shapetype>
            <v:shape id="Tekstvak 16" o:spid="_x0000_s1030" type="#_x0000_t202" style="position:absolute;margin-left:387.35pt;margin-top:805.2pt;width:126pt;height:27.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8uYQIAADQFAAAOAAAAZHJzL2Uyb0RvYy54bWysVN9v0zAQfkfif7D8TpOOskG0dCqbipCm&#10;baJDe3Yde4lwfMa+Nil//c5O2pXByxAvydn33a/v7nx+0beGbZUPDdiSTyc5Z8pKqBr7WPLv98t3&#10;HzkLKGwlDFhV8p0K/GL+9s155wp1AjWYSnlGTmwoOlfyGtEVWRZkrVoRJuCUJaUG3wqko3/MKi86&#10;8t6a7CTPT7MOfOU8SBUC3V4NSj5P/rVWEm+1DgqZKTnlhunr03cdv9n8XBSPXri6kWMa4h+yaEVj&#10;KejB1ZVAwTa++cNV20gPATROJLQZaN1IlWqgaqb5i2pWtXAq1ULkBHegKfw/t/Jmu3J3nmH/GXpq&#10;YCSkc6EIdBnr6bVv458yZaQnCncH2lSPTEaj0zynXnAmSfd+dno2Tbxmz9bOB/yioGVRKLmntiS2&#10;xPY6IEUk6B4Sg1lYNsak1hj72wUBhxuVejtaPyecJNwZFa2M/aY0a6qUd7xIU6UujWdbQfMgpFQW&#10;U8nJL6EjSlPs1xiO+Gg6ZPUa44NFigwWD8ZtY8Enll6kXf3Yp6wHPPF3VHcUsV/3YyPXUO2ovx6G&#10;0Q9OLhtqwrUIeCc8zTr1jfYXb+mjDXQlh1HirAb/62/3EU8jSFrOOtqdkoefG+EVZ+arpeH8NJ3N&#10;4rKlw+zD2Qkd/LFmfayxm/YSqB1TeimcTGLEo9mL2kP7QGu+iFFJJayk2CXHvXiJw0bTMyHVYpFA&#10;tF5O4LVdORldR3rjiN33D8K7cQ6RJvgG9lsmihfjOGCjpYXFBkE3aVYjwQOrI/G0mmmEx2ck7v7x&#10;OaGeH7v5EwAAAP//AwBQSwMEFAAGAAgAAAAhAD94mBPfAAAADgEAAA8AAABkcnMvZG93bnJldi54&#10;bWxMj8FOwzAQRO9I/IO1SNyo3SpNIMSpEIgriAKVenPjbRIRr6PYbcLfsznR4848zc4Um8l14oxD&#10;aD1pWC4UCKTK25ZqDV+fr3f3IEI0ZE3nCTX8YoBNeX1VmNz6kT7wvI214BAKudHQxNjnUoaqQWfC&#10;wvdI7B394Ezkc6ilHczI4a6TK6VS6UxL/KExPT43WP1sT07D99txv0vUe/3i1v3oJyXJPUitb2+m&#10;p0cQEaf4D8Ncn6tDyZ0O/kQ2iE5DliUZo2ykS5WAmBG1Slk7zFq6ViDLQl7OKP8AAAD//wMAUEsB&#10;Ai0AFAAGAAgAAAAhALaDOJL+AAAA4QEAABMAAAAAAAAAAAAAAAAAAAAAAFtDb250ZW50X1R5cGVz&#10;XS54bWxQSwECLQAUAAYACAAAACEAOP0h/9YAAACUAQAACwAAAAAAAAAAAAAAAAAvAQAAX3JlbHMv&#10;LnJlbHNQSwECLQAUAAYACAAAACEA68K/LmECAAA0BQAADgAAAAAAAAAAAAAAAAAuAgAAZHJzL2Uy&#10;b0RvYy54bWxQSwECLQAUAAYACAAAACEAP3iYE98AAAAOAQAADwAAAAAAAAAAAAAAAAC7BAAAZHJz&#10;L2Rvd25yZXYueG1sUEsFBgAAAAAEAAQA8wAAAMcFAAAAAA==&#10;" filled="f" stroked="f">
              <v:textbox>
                <w:txbxContent>
                  <w:p w14:paraId="315D04F1" w14:textId="77777777" w:rsidR="00B64E57" w:rsidRPr="008D1AA9" w:rsidRDefault="00B64E57" w:rsidP="00702D4A">
                    <w:pPr>
                      <w:jc w:val="right"/>
                      <w:rPr>
                        <w:rFonts w:ascii="Gill Sans MT" w:hAnsi="Gill Sans MT" w:cs="Gill Sans"/>
                        <w:sz w:val="20"/>
                        <w:szCs w:val="20"/>
                      </w:rPr>
                    </w:pPr>
                    <w:r w:rsidRPr="008D1AA9">
                      <w:rPr>
                        <w:rFonts w:ascii="Gill Sans MT" w:hAnsi="Gill Sans MT" w:cs="Gill Sans"/>
                        <w:sz w:val="20"/>
                        <w:szCs w:val="20"/>
                      </w:rPr>
                      <w:t>2018 – versie 1</w:t>
                    </w:r>
                  </w:p>
                  <w:p w14:paraId="589368FE" w14:textId="77777777" w:rsidR="00B64E57" w:rsidRPr="00600347" w:rsidRDefault="00B64E57" w:rsidP="00702D4A">
                    <w:pPr>
                      <w:jc w:val="right"/>
                      <w:rPr>
                        <w:rFonts w:ascii="Gill Sans" w:hAnsi="Gill Sans" w:cs="Gill Sans"/>
                        <w:sz w:val="26"/>
                        <w:szCs w:val="26"/>
                      </w:rPr>
                    </w:pPr>
                  </w:p>
                </w:txbxContent>
              </v:textbox>
              <w10:wrap anchory="page"/>
            </v:shape>
          </w:pict>
        </mc:Fallback>
      </mc:AlternateContent>
    </w:r>
    <w:r>
      <w:rPr>
        <w:noProof/>
        <w:lang w:val="en-US"/>
      </w:rPr>
      <mc:AlternateContent>
        <mc:Choice Requires="wps">
          <w:drawing>
            <wp:anchor distT="0" distB="0" distL="114300" distR="114300" simplePos="0" relativeHeight="251658240" behindDoc="0" locked="0" layoutInCell="1" allowOverlap="1" wp14:anchorId="10DAD46B" wp14:editId="3613C6B7">
              <wp:simplePos x="0" y="0"/>
              <wp:positionH relativeFrom="column">
                <wp:posOffset>2976245</wp:posOffset>
              </wp:positionH>
              <wp:positionV relativeFrom="page">
                <wp:posOffset>10515600</wp:posOffset>
              </wp:positionV>
              <wp:extent cx="3470275" cy="179705"/>
              <wp:effectExtent l="0" t="0" r="0" b="0"/>
              <wp:wrapSquare wrapText="bothSides"/>
              <wp:docPr id="18" name="Tekstvak 18"/>
              <wp:cNvGraphicFramePr/>
              <a:graphic xmlns:a="http://schemas.openxmlformats.org/drawingml/2006/main">
                <a:graphicData uri="http://schemas.microsoft.com/office/word/2010/wordprocessingShape">
                  <wps:wsp>
                    <wps:cNvSpPr txBox="1"/>
                    <wps:spPr>
                      <a:xfrm>
                        <a:off x="0" y="0"/>
                        <a:ext cx="3470275" cy="179705"/>
                      </a:xfrm>
                      <a:prstGeom prst="rect">
                        <a:avLst/>
                      </a:prstGeom>
                      <a:solidFill>
                        <a:srgbClr val="92117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02AB75E4" w14:textId="77777777" w:rsidR="00B64E57" w:rsidRDefault="00B64E57" w:rsidP="006003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AD46B" id="Tekstvak 18" o:spid="_x0000_s1031" type="#_x0000_t202" style="position:absolute;margin-left:234.35pt;margin-top:828pt;width:273.2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HbeQIAAGQFAAAOAAAAZHJzL2Uyb0RvYy54bWysVEtvGjEQvlfqf7B8L8tSKA1iiSgpVSWU&#10;RE2qnI3XBqtej2sbdsmv79i7PJr2kqqX3bHnm9fnmZleN5Ume+G8AlPQvNenRBgOpTKbgn5/XL77&#10;SIkPzJRMgxEFPQhPr2dv30xrOxED2IIuhSPoxPhJbQu6DcFOsszzraiY74EVBpUSXMUCHt0mKx2r&#10;0Xuls0G//yGrwZXWARfe4+1Nq6Sz5F9KwcOdlF4EoguKuYX0dem7jt9sNmWTjWN2q3iXBvuHLCqm&#10;DAY9ubphgZGdU3+4qhR34EGGHocqAykVF6kGrCbvv6jmYcusSLUgOd6eaPL/zy2/3T/Ye0dC8wka&#10;fMBISG39xONlrKeRrop/zJSgHik8nGgTTSAcL98Px/3BeEQJR10+vhr3R9FNdra2zocvAioShYI6&#10;fJbEFtuvfGihR0gM5kGrcqm0Tge3WS+0I3uGT3g1yPPx5877bzBtIthANGs9tjciNUEX5lxZksJB&#10;i2ilzTchiSpTgSlmbD9xiso4FyYkbrCohI4oiaFeY9jho2mb1WuMTxYpMphwMq6UAZfoTFNzTrv8&#10;cUxZtnh8k4u6oxiadYOFXzz8GsoD9oODdlS85UuFj7ZiPtwzh7OBLYDzHu7wIzXUBYVOomQL7vlv&#10;9xGPLYtaSmqctYL6nzvmBCX6q8FmvsqHwzic6TAcjQd4cJea9aXG7KoFYC/kuFksT2LEB30UpYPq&#10;CdfCPEZFFTMcYxc0HMVFaDcArhUu5vMEwnG0LKzMg+XRdWQ5tuRj88Sc7fo2YMffwnEq2eRF+7bY&#10;aGlgvgsgVertyHPLasc/jnKajm7txF1xeU6o83Kc/QIAAP//AwBQSwMEFAAGAAgAAAAhAO9F5jTi&#10;AAAADgEAAA8AAABkcnMvZG93bnJldi54bWxMj0FPhDAQhe8m/odmTLy5ZZFFgpSNmpgYL2arB711&#10;6Qhk6ZSlZWH99ZaTHue9L2/eK7az6dgJB9daErBeRcCQKqtbqgV8vD/fZMCcV6RVZwkFnNHBtry8&#10;KFSu7UQ7PElfsxBCLlcCGu/7nHNXNWiUW9keKXjfdjDKh3OouR7UFMJNx+MoSrlRLYUPjerxqcHq&#10;IEcj4IemuP+SY3I8vp1JHh7tq/x8EeL6an64B+Zx9n8wLPVDdShDp70dSTvWCUjS7C6gwUg3aVi1&#10;INF6EwPbL1qW3AIvC/5/RvkLAAD//wMAUEsBAi0AFAAGAAgAAAAhALaDOJL+AAAA4QEAABMAAAAA&#10;AAAAAAAAAAAAAAAAAFtDb250ZW50X1R5cGVzXS54bWxQSwECLQAUAAYACAAAACEAOP0h/9YAAACU&#10;AQAACwAAAAAAAAAAAAAAAAAvAQAAX3JlbHMvLnJlbHNQSwECLQAUAAYACAAAACEAkI8R23kCAABk&#10;BQAADgAAAAAAAAAAAAAAAAAuAgAAZHJzL2Uyb0RvYy54bWxQSwECLQAUAAYACAAAACEA70XmNOIA&#10;AAAOAQAADwAAAAAAAAAAAAAAAADTBAAAZHJzL2Rvd25yZXYueG1sUEsFBgAAAAAEAAQA8wAAAOIF&#10;AAAAAA==&#10;" fillcolor="#92117e" stroked="f">
              <v:textbox>
                <w:txbxContent>
                  <w:p w14:paraId="02AB75E4" w14:textId="77777777" w:rsidR="00B64E57" w:rsidRDefault="00B64E57" w:rsidP="00600347"/>
                </w:txbxContent>
              </v:textbox>
              <w10:wrap type="square" anchory="page"/>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7A32C" w14:textId="77777777" w:rsidR="00B64E57" w:rsidRPr="008D1AA9" w:rsidRDefault="00B64E57" w:rsidP="00677326">
    <w:pPr>
      <w:pStyle w:val="Footer"/>
      <w:framePr w:wrap="around" w:vAnchor="text" w:hAnchor="page" w:x="17626" w:y="1"/>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sidR="005A54F5">
      <w:rPr>
        <w:rStyle w:val="PageNumber"/>
        <w:rFonts w:cs="Gill Sans"/>
        <w:noProof/>
        <w:szCs w:val="20"/>
      </w:rPr>
      <w:t>1</w:t>
    </w:r>
    <w:r w:rsidRPr="008D1AA9">
      <w:rPr>
        <w:rStyle w:val="PageNumber"/>
        <w:rFonts w:cs="Gill Sans"/>
        <w:szCs w:val="20"/>
      </w:rPr>
      <w:fldChar w:fldCharType="end"/>
    </w:r>
  </w:p>
  <w:p w14:paraId="6E3BA287" w14:textId="77777777" w:rsidR="00B64E57" w:rsidRPr="008D1AA9" w:rsidRDefault="00B64E57" w:rsidP="00677326">
    <w:pPr>
      <w:pStyle w:val="Footer"/>
      <w:framePr w:wrap="around" w:vAnchor="text" w:hAnchor="page" w:x="17626" w:y="1441"/>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sidR="005A54F5">
      <w:rPr>
        <w:rStyle w:val="PageNumber"/>
        <w:rFonts w:cs="Gill Sans"/>
        <w:noProof/>
        <w:szCs w:val="20"/>
      </w:rPr>
      <w:t>1</w:t>
    </w:r>
    <w:r w:rsidRPr="008D1AA9">
      <w:rPr>
        <w:rStyle w:val="PageNumber"/>
        <w:rFonts w:cs="Gill Sans"/>
        <w:szCs w:val="20"/>
      </w:rPr>
      <w:fldChar w:fldCharType="end"/>
    </w:r>
  </w:p>
  <w:p w14:paraId="00D70331" w14:textId="4120596E" w:rsidR="00B64E57" w:rsidRDefault="004B6733" w:rsidP="00600347">
    <w:pPr>
      <w:pStyle w:val="Footer"/>
      <w:ind w:right="360"/>
    </w:pPr>
    <w:r>
      <w:rPr>
        <w:noProof/>
        <w:lang w:val="en-US"/>
      </w:rPr>
      <w:drawing>
        <wp:anchor distT="0" distB="0" distL="114300" distR="114300" simplePos="0" relativeHeight="251658250" behindDoc="0" locked="0" layoutInCell="1" allowOverlap="1" wp14:anchorId="11139F90" wp14:editId="482B2BD7">
          <wp:simplePos x="0" y="0"/>
          <wp:positionH relativeFrom="column">
            <wp:posOffset>-898543</wp:posOffset>
          </wp:positionH>
          <wp:positionV relativeFrom="paragraph">
            <wp:posOffset>-238488</wp:posOffset>
          </wp:positionV>
          <wp:extent cx="5306060" cy="852805"/>
          <wp:effectExtent l="0" t="0" r="2540" b="0"/>
          <wp:wrapThrough wrapText="bothSides">
            <wp:wrapPolygon edited="0">
              <wp:start x="0" y="0"/>
              <wp:lineTo x="0" y="21230"/>
              <wp:lineTo x="21559" y="21230"/>
              <wp:lineTo x="21559" y="0"/>
              <wp:lineTo x="0" y="0"/>
            </wp:wrapPolygon>
          </wp:wrapThrough>
          <wp:docPr id="4" name="Afbeelding 4"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A_briefNAW.jpg"/>
                  <pic:cNvPicPr/>
                </pic:nvPicPr>
                <pic:blipFill rotWithShape="1">
                  <a:blip r:embed="rId1"/>
                  <a:srcRect t="39927" r="30259"/>
                  <a:stretch/>
                </pic:blipFill>
                <pic:spPr bwMode="auto">
                  <a:xfrm>
                    <a:off x="0" y="0"/>
                    <a:ext cx="5306060" cy="852805"/>
                  </a:xfrm>
                  <a:prstGeom prst="rect">
                    <a:avLst/>
                  </a:prstGeom>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ACD2" w14:textId="77777777" w:rsidR="00B64E57" w:rsidRPr="008D1AA9" w:rsidRDefault="00B64E57" w:rsidP="004B6733">
    <w:pPr>
      <w:pStyle w:val="Footer"/>
      <w:framePr w:wrap="none" w:vAnchor="text" w:hAnchor="margin" w:xAlign="center" w:y="1"/>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sidR="005A54F5">
      <w:rPr>
        <w:rStyle w:val="PageNumber"/>
        <w:rFonts w:cs="Gill Sans"/>
        <w:noProof/>
        <w:szCs w:val="20"/>
      </w:rPr>
      <w:t>4</w:t>
    </w:r>
    <w:r w:rsidRPr="008D1AA9">
      <w:rPr>
        <w:rStyle w:val="PageNumber"/>
        <w:rFonts w:cs="Gill Sans"/>
        <w:szCs w:val="20"/>
      </w:rPr>
      <w:fldChar w:fldCharType="end"/>
    </w:r>
  </w:p>
  <w:p w14:paraId="442BC9DF" w14:textId="02D3C83F" w:rsidR="00B64E57" w:rsidRPr="00600347" w:rsidRDefault="00B64E57" w:rsidP="00600347">
    <w:pPr>
      <w:pStyle w:val="Footer"/>
      <w:tabs>
        <w:tab w:val="clear" w:pos="4536"/>
        <w:tab w:val="clear" w:pos="9072"/>
        <w:tab w:val="left" w:pos="6680"/>
      </w:tabs>
    </w:pPr>
    <w:r>
      <w:rPr>
        <w:noProof/>
        <w:lang w:val="en-US"/>
      </w:rPr>
      <mc:AlternateContent>
        <mc:Choice Requires="wps">
          <w:drawing>
            <wp:anchor distT="0" distB="0" distL="114300" distR="114300" simplePos="0" relativeHeight="251658247" behindDoc="0" locked="0" layoutInCell="1" allowOverlap="1" wp14:anchorId="4E589A72" wp14:editId="2D728322">
              <wp:simplePos x="0" y="0"/>
              <wp:positionH relativeFrom="column">
                <wp:posOffset>3177540</wp:posOffset>
              </wp:positionH>
              <wp:positionV relativeFrom="page">
                <wp:posOffset>10387330</wp:posOffset>
              </wp:positionV>
              <wp:extent cx="3482340" cy="353695"/>
              <wp:effectExtent l="0" t="0" r="0" b="1905"/>
              <wp:wrapSquare wrapText="bothSides"/>
              <wp:docPr id="33" name="Tekstvak 33"/>
              <wp:cNvGraphicFramePr/>
              <a:graphic xmlns:a="http://schemas.openxmlformats.org/drawingml/2006/main">
                <a:graphicData uri="http://schemas.microsoft.com/office/word/2010/wordprocessingShape">
                  <wps:wsp>
                    <wps:cNvSpPr txBox="1"/>
                    <wps:spPr>
                      <a:xfrm>
                        <a:off x="0" y="0"/>
                        <a:ext cx="3482340" cy="353695"/>
                      </a:xfrm>
                      <a:prstGeom prst="rect">
                        <a:avLst/>
                      </a:prstGeom>
                      <a:solidFill>
                        <a:srgbClr val="92117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0E03643" w14:textId="77777777" w:rsidR="00B64E57" w:rsidRDefault="00B64E57" w:rsidP="006003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89A72" id="_x0000_t202" coordsize="21600,21600" o:spt="202" path="m,l,21600r21600,l21600,xe">
              <v:stroke joinstyle="miter"/>
              <v:path gradientshapeok="t" o:connecttype="rect"/>
            </v:shapetype>
            <v:shape id="Tekstvak 33" o:spid="_x0000_s1034" type="#_x0000_t202" style="position:absolute;margin-left:250.2pt;margin-top:817.9pt;width:274.2pt;height:27.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o1reAIAAGQFAAAOAAAAZHJzL2Uyb0RvYy54bWysVFlvEzEQfkfiP1h+p5urR6JuqpBShFS1&#10;FSnqs+O1kxVej7En2Q2/nrF3c1B4KeLFHnu+uY/rm6YybKt8KMHmvH/W40xZCUVpVzn/9nz34Yqz&#10;gMIWwoBVOd+pwG+m799d126iBrAGUyjPSIkNk9rlfI3oJlkW5FpVIpyBU5aYGnwlkJ5+lRVe1KS9&#10;Mtmg17vIavCF8yBVCPR72zL5NOnXWkl81DooZCbn5Bum06dzGc9sei0mKy/cupSdG+IfvKhEacno&#10;QdWtQME2vvxDVVVKDwE0nkmoMtC6lCrFQNH0e6+iWayFUykWSk5whzSF/6dWPmwX7skzbD5CQwWM&#10;CaldmAT6jPE02lfxJk8Z8SmFu0PaVINM0udwdDUYjogliTc8H16Mz6Oa7CjtfMDPCioWiZx7KkvK&#10;ltjeB2yhe0g0FsCUxV1pTHr41XJuPNsKKuF40O9ffuq0/wYzNoItRLFWY/ujUhN0Zo6RJQp3RkUp&#10;Y78qzcoiBZhsxvZTB6tCSmUx5YaCSuiI0mTqLYIdPoq2Xr1F+CCRLIPFg3BVWvApnWlqjm4X3/cu&#10;6xZPNTmJO5LYLBsKPOejfeGXUOyoHzy0oxKcvCupaPci4JPwNBtUZ5p3fKRDG6hzDh3F2Rr8z7/9&#10;Rzy1LHE5q2nWch5+bIRXnJkvlpp53B/F9sH0GJ1fDujhTznLU47dVHOgXujTZnEykRGPZk9qD9UL&#10;rYVZtEosYSXZzjnuyTm2G4DWilSzWQLRODqB93bhZFQdsxxb8rl5Ed51fYvU8Q+wn0oxedW+LTZK&#10;WphtEHSZejvmuc1ql38a5TQd3dqJu+L0nVDH5Tj9BQAA//8DAFBLAwQUAAYACAAAACEA86w/k+IA&#10;AAAOAQAADwAAAGRycy9kb3ducmV2LnhtbEyPwU7DMBBE70j8g7VI3KjdklQlxKkACQlxQTUc4ObG&#10;Jokar9PYaVK+ns0Jbrs7o9k3+XZyLTvZPjQeJSwXApjF0psGKwkf7883G2AhajS69WglnG2AbXF5&#10;kevM+BF39qRixSgEQ6Yl1DF2GeehrK3TYeE7i6R9+97pSGtfcdPrkcJdy1dCrLnTDdKHWnf2qbbl&#10;QQ1Owg+Oq+5LDcnx+HZGdXj0r+rzRcrrq+nhHli0U/wzw4xP6FAQ094PaAJrJaRCJGQlYX2bUonZ&#10;IpINTfv5drdMgRc5/1+j+AUAAP//AwBQSwECLQAUAAYACAAAACEAtoM4kv4AAADhAQAAEwAAAAAA&#10;AAAAAAAAAAAAAAAAW0NvbnRlbnRfVHlwZXNdLnhtbFBLAQItABQABgAIAAAAIQA4/SH/1gAAAJQB&#10;AAALAAAAAAAAAAAAAAAAAC8BAABfcmVscy8ucmVsc1BLAQItABQABgAIAAAAIQBa9o1reAIAAGQF&#10;AAAOAAAAAAAAAAAAAAAAAC4CAABkcnMvZTJvRG9jLnhtbFBLAQItABQABgAIAAAAIQDzrD+T4gAA&#10;AA4BAAAPAAAAAAAAAAAAAAAAANIEAABkcnMvZG93bnJldi54bWxQSwUGAAAAAAQABADzAAAA4QUA&#10;AAAA&#10;" fillcolor="#92117e" stroked="f">
              <v:textbox>
                <w:txbxContent>
                  <w:p w14:paraId="20E03643" w14:textId="77777777" w:rsidR="00B64E57" w:rsidRDefault="00B64E57" w:rsidP="00600347"/>
                </w:txbxContent>
              </v:textbox>
              <w10:wrap type="square" anchory="page"/>
            </v:shape>
          </w:pict>
        </mc:Fallback>
      </mc:AlternateContent>
    </w:r>
    <w:r>
      <w:rPr>
        <w:noProof/>
        <w:lang w:val="en-US"/>
      </w:rPr>
      <mc:AlternateContent>
        <mc:Choice Requires="wps">
          <w:drawing>
            <wp:anchor distT="0" distB="0" distL="114300" distR="114300" simplePos="0" relativeHeight="251658246" behindDoc="0" locked="0" layoutInCell="1" allowOverlap="1" wp14:anchorId="12D24CC0" wp14:editId="7359D29C">
              <wp:simplePos x="0" y="0"/>
              <wp:positionH relativeFrom="column">
                <wp:posOffset>12654915</wp:posOffset>
              </wp:positionH>
              <wp:positionV relativeFrom="page">
                <wp:posOffset>10180320</wp:posOffset>
              </wp:positionV>
              <wp:extent cx="1600200" cy="346710"/>
              <wp:effectExtent l="0" t="0" r="0" b="0"/>
              <wp:wrapNone/>
              <wp:docPr id="34" name="Tekstvak 34"/>
              <wp:cNvGraphicFramePr/>
              <a:graphic xmlns:a="http://schemas.openxmlformats.org/drawingml/2006/main">
                <a:graphicData uri="http://schemas.microsoft.com/office/word/2010/wordprocessingShape">
                  <wps:wsp>
                    <wps:cNvSpPr txBox="1"/>
                    <wps:spPr>
                      <a:xfrm>
                        <a:off x="0" y="0"/>
                        <a:ext cx="1600200" cy="3467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913DCAA" w14:textId="77777777" w:rsidR="00B64E57" w:rsidRPr="008D1AA9" w:rsidRDefault="00B64E57" w:rsidP="00702D4A">
                          <w:pPr>
                            <w:jc w:val="right"/>
                            <w:rPr>
                              <w:rFonts w:ascii="Gill Sans MT" w:hAnsi="Gill Sans MT" w:cs="Gill Sans"/>
                              <w:sz w:val="20"/>
                              <w:szCs w:val="20"/>
                            </w:rPr>
                          </w:pPr>
                          <w:r w:rsidRPr="008D1AA9">
                            <w:rPr>
                              <w:rFonts w:ascii="Gill Sans MT" w:hAnsi="Gill Sans MT" w:cs="Gill Sans"/>
                              <w:sz w:val="20"/>
                              <w:szCs w:val="20"/>
                            </w:rPr>
                            <w:t>2018 – versie 1</w:t>
                          </w:r>
                        </w:p>
                        <w:p w14:paraId="0A056D62" w14:textId="77777777" w:rsidR="00B64E57" w:rsidRPr="00600347" w:rsidRDefault="00B64E57" w:rsidP="00702D4A">
                          <w:pPr>
                            <w:jc w:val="right"/>
                            <w:rPr>
                              <w:rFonts w:ascii="Gill Sans" w:hAnsi="Gill Sans" w:cs="Gill San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24CC0" id="Tekstvak 34" o:spid="_x0000_s1035" type="#_x0000_t202" style="position:absolute;margin-left:996.45pt;margin-top:801.6pt;width:126pt;height:27.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5HaZQIAADsFAAAOAAAAZHJzL2Uyb0RvYy54bWysVEtv2zAMvg/YfxB0X5xkabsFcYosRYYB&#10;RVssHXpWZCkxJouaxMTOfv0o2Xks26XDLjYlfnx9JDW5bSrDdsqHEmzOB70+Z8pKKEq7zvm358W7&#10;D5wFFLYQBqzK+V4Ffjt9+2ZSu7EawgZMoTwjJzaMa5fzDaIbZ1mQG1WJ0AOnLCk1+EogHf06K7yo&#10;yXtlsmG/f53V4AvnQaoQ6PauVfJp8q+1kviodVDITM4pN0xfn76r+M2mEzFee+E2pezSEP+QRSVK&#10;S0GPru4ECrb15R+uqlJ6CKCxJ6HKQOtSqlQDVTPoX1Sz3AinUi1ETnBHmsL/cysfdkv35Bk2n6Ch&#10;BkZCahfGgS5jPY32VfxTpoz0ROH+SJtqkMlodN3vUy84k6R7P7q+GSRes5O18wE/K6hYFHLuqS2J&#10;LbG7D0gRCXqAxGAWFqUxqTXG/nZBwPZGpd521qeEk4R7o6KVsV+VZmWR8o4XaarU3Hi2EzQPQkpl&#10;MZWc/BI6ojTFfo1hh4+mbVavMT5apMhg8WhclRZ8Yuki7eL7IWXd4om/s7qjiM2qocJzfnXo5wqK&#10;PbXZQ7sBwclFSb24FwGfhKeRp/bRGuMjfbSBOufQSZxtwP/8233E0ySSlrOaVijn4cdWeMWZ+WJp&#10;Rj8ORqO4c+kwuroZ0sGfa1bnGrut5kBdGdCD4WQSIx7NQdQeqhfa9lmMSiphJcXOOR7EObaLTa+F&#10;VLNZAtGWOYH3dulkdB1ZjpP23LwI77pxRBrkBzgsmxhfTGWLjZYWZlsEXaaRjTy3rHb804amSe5e&#10;k/gEnJ8T6vTmTX8BAAD//wMAUEsDBBQABgAIAAAAIQAdGWIj4AAAAA8BAAAPAAAAZHJzL2Rvd25y&#10;ZXYueG1sTI/NTsMwEITvSLyDtUjcqI1JSxPiVAjEFUT5kbi58TaJiNdR7Dbh7dme4LYzO5r9ttzM&#10;vhdHHGMXyMD1QoFAqoPrqDHw/vZ0tQYRkyVn+0Bo4AcjbKrzs9IWLkz0isdtagSXUCysgTaloZAy&#10;1i16GxdhQOLdPozeJpZjI91oJy73vdRKraS3HfGF1g740GL9vT14Ax/P+6/PTL00j345TGFWknwu&#10;jbm8mO/vQCSc018YTviMDhUz7cKBXBQ96zzXOWd5WqkbDYIzWmcZe7uTt7xdg6xK+f+P6hcAAP//&#10;AwBQSwECLQAUAAYACAAAACEAtoM4kv4AAADhAQAAEwAAAAAAAAAAAAAAAAAAAAAAW0NvbnRlbnRf&#10;VHlwZXNdLnhtbFBLAQItABQABgAIAAAAIQA4/SH/1gAAAJQBAAALAAAAAAAAAAAAAAAAAC8BAABf&#10;cmVscy8ucmVsc1BLAQItABQABgAIAAAAIQAak5HaZQIAADsFAAAOAAAAAAAAAAAAAAAAAC4CAABk&#10;cnMvZTJvRG9jLnhtbFBLAQItABQABgAIAAAAIQAdGWIj4AAAAA8BAAAPAAAAAAAAAAAAAAAAAL8E&#10;AABkcnMvZG93bnJldi54bWxQSwUGAAAAAAQABADzAAAAzAUAAAAA&#10;" filled="f" stroked="f">
              <v:textbox>
                <w:txbxContent>
                  <w:p w14:paraId="7913DCAA" w14:textId="77777777" w:rsidR="00B64E57" w:rsidRPr="008D1AA9" w:rsidRDefault="00B64E57" w:rsidP="00702D4A">
                    <w:pPr>
                      <w:jc w:val="right"/>
                      <w:rPr>
                        <w:rFonts w:ascii="Gill Sans MT" w:hAnsi="Gill Sans MT" w:cs="Gill Sans"/>
                        <w:sz w:val="20"/>
                        <w:szCs w:val="20"/>
                      </w:rPr>
                    </w:pPr>
                    <w:r w:rsidRPr="008D1AA9">
                      <w:rPr>
                        <w:rFonts w:ascii="Gill Sans MT" w:hAnsi="Gill Sans MT" w:cs="Gill Sans"/>
                        <w:sz w:val="20"/>
                        <w:szCs w:val="20"/>
                      </w:rPr>
                      <w:t>2018 – versie 1</w:t>
                    </w:r>
                  </w:p>
                  <w:p w14:paraId="0A056D62" w14:textId="77777777" w:rsidR="00B64E57" w:rsidRPr="00600347" w:rsidRDefault="00B64E57" w:rsidP="00702D4A">
                    <w:pPr>
                      <w:jc w:val="right"/>
                      <w:rPr>
                        <w:rFonts w:ascii="Gill Sans" w:hAnsi="Gill Sans" w:cs="Gill Sans"/>
                        <w:sz w:val="26"/>
                        <w:szCs w:val="26"/>
                      </w:rPr>
                    </w:pPr>
                  </w:p>
                </w:txbxContent>
              </v:textbox>
              <w10:wrap anchory="page"/>
            </v:shape>
          </w:pict>
        </mc:Fallback>
      </mc:AlternateContent>
    </w:r>
    <w:r>
      <w:tab/>
    </w:r>
  </w:p>
  <w:p w14:paraId="18E56DAA" w14:textId="77777777" w:rsidR="0068507C" w:rsidRDefault="0068507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4DE12" w14:textId="77777777" w:rsidR="00B64E57" w:rsidRPr="008D1AA9" w:rsidRDefault="00B64E57" w:rsidP="00677326">
    <w:pPr>
      <w:pStyle w:val="Footer"/>
      <w:framePr w:wrap="around" w:vAnchor="text" w:hAnchor="page" w:x="17626" w:y="1"/>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Pr>
        <w:rStyle w:val="PageNumber"/>
        <w:rFonts w:cs="Gill Sans"/>
        <w:noProof/>
        <w:szCs w:val="20"/>
      </w:rPr>
      <w:t>11-2</w:t>
    </w:r>
    <w:r w:rsidRPr="008D1AA9">
      <w:rPr>
        <w:rStyle w:val="PageNumber"/>
        <w:rFonts w:cs="Gill Sans"/>
        <w:szCs w:val="20"/>
      </w:rPr>
      <w:fldChar w:fldCharType="end"/>
    </w:r>
  </w:p>
  <w:p w14:paraId="70F85BE3" w14:textId="77777777" w:rsidR="00B64E57" w:rsidRPr="008D1AA9" w:rsidRDefault="00B64E57" w:rsidP="00677326">
    <w:pPr>
      <w:pStyle w:val="Footer"/>
      <w:framePr w:wrap="around" w:vAnchor="text" w:hAnchor="page" w:x="17626" w:y="1441"/>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Pr>
        <w:rStyle w:val="PageNumber"/>
        <w:rFonts w:cs="Gill Sans"/>
        <w:noProof/>
        <w:szCs w:val="20"/>
      </w:rPr>
      <w:t>11-2</w:t>
    </w:r>
    <w:r w:rsidRPr="008D1AA9">
      <w:rPr>
        <w:rStyle w:val="PageNumber"/>
        <w:rFonts w:cs="Gill Sans"/>
        <w:szCs w:val="20"/>
      </w:rPr>
      <w:fldChar w:fldCharType="end"/>
    </w:r>
  </w:p>
  <w:p w14:paraId="02E9FD58" w14:textId="77777777" w:rsidR="00B64E57" w:rsidRPr="008D1AA9" w:rsidRDefault="00B64E57" w:rsidP="00677326">
    <w:pPr>
      <w:pStyle w:val="Footer"/>
      <w:framePr w:wrap="around" w:vAnchor="text" w:hAnchor="page" w:x="17626" w:y="1"/>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Pr>
        <w:rStyle w:val="PageNumber"/>
        <w:rFonts w:cs="Gill Sans"/>
        <w:noProof/>
        <w:szCs w:val="20"/>
      </w:rPr>
      <w:t>11-2</w:t>
    </w:r>
    <w:r w:rsidRPr="008D1AA9">
      <w:rPr>
        <w:rStyle w:val="PageNumber"/>
        <w:rFonts w:cs="Gill Sans"/>
        <w:szCs w:val="20"/>
      </w:rPr>
      <w:fldChar w:fldCharType="end"/>
    </w:r>
  </w:p>
  <w:p w14:paraId="65A8BF68" w14:textId="77777777" w:rsidR="00B64E57" w:rsidRDefault="00B64E57" w:rsidP="00600347">
    <w:pPr>
      <w:pStyle w:val="Footer"/>
      <w:ind w:right="360"/>
    </w:pPr>
    <w:r>
      <w:rPr>
        <w:noProof/>
        <w:lang w:val="en-US"/>
      </w:rPr>
      <mc:AlternateContent>
        <mc:Choice Requires="wps">
          <w:drawing>
            <wp:anchor distT="0" distB="0" distL="114300" distR="114300" simplePos="0" relativeHeight="251658245" behindDoc="0" locked="0" layoutInCell="1" allowOverlap="1" wp14:anchorId="59EAE583" wp14:editId="2373AB88">
              <wp:simplePos x="0" y="0"/>
              <wp:positionH relativeFrom="column">
                <wp:posOffset>8070850</wp:posOffset>
              </wp:positionH>
              <wp:positionV relativeFrom="page">
                <wp:posOffset>6993890</wp:posOffset>
              </wp:positionV>
              <wp:extent cx="1600200" cy="34671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600200" cy="3467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622EBF1" w14:textId="77777777" w:rsidR="00B64E57" w:rsidRPr="008D1AA9" w:rsidRDefault="00B64E57" w:rsidP="00677326">
                          <w:pPr>
                            <w:jc w:val="right"/>
                            <w:rPr>
                              <w:rFonts w:ascii="Gill Sans MT" w:hAnsi="Gill Sans MT" w:cs="Gill Sans"/>
                              <w:sz w:val="20"/>
                              <w:szCs w:val="20"/>
                            </w:rPr>
                          </w:pPr>
                          <w:r w:rsidRPr="008D1AA9">
                            <w:rPr>
                              <w:rFonts w:ascii="Gill Sans MT" w:hAnsi="Gill Sans MT" w:cs="Gill Sans"/>
                              <w:sz w:val="20"/>
                              <w:szCs w:val="20"/>
                            </w:rPr>
                            <w:t>2018 – versie 1</w:t>
                          </w:r>
                        </w:p>
                        <w:p w14:paraId="74C24142" w14:textId="77777777" w:rsidR="00B64E57" w:rsidRPr="00600347" w:rsidRDefault="00B64E57" w:rsidP="00677326">
                          <w:pPr>
                            <w:jc w:val="right"/>
                            <w:rPr>
                              <w:rFonts w:ascii="Gill Sans" w:hAnsi="Gill Sans" w:cs="Gill San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AE583" id="_x0000_t202" coordsize="21600,21600" o:spt="202" path="m,l,21600r21600,l21600,xe">
              <v:stroke joinstyle="miter"/>
              <v:path gradientshapeok="t" o:connecttype="rect"/>
            </v:shapetype>
            <v:shape id="Tekstvak 12" o:spid="_x0000_s1036" type="#_x0000_t202" style="position:absolute;margin-left:635.5pt;margin-top:550.7pt;width:126pt;height:27.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B+ZQIAADsFAAAOAAAAZHJzL2Uyb0RvYy54bWysVEtv2zAMvg/YfxB0X5x0WboZdYosRYYB&#10;QVssHXpWZKkxJouaxMTOfn0p2Xms26XDLjYlfnx9JHV13daG7ZQPFdiCjwZDzpSVUFb2qeDfHxbv&#10;PnIWUNhSGLCq4HsV+PX07ZurxuXqAjZgSuUZObEhb1zBN4guz7IgN6oWYQBOWVJq8LVAOvqnrPSi&#10;Ie+1yS6Gw0nWgC+dB6lCoNubTsmnyb/WSuKd1kEhMwWn3DB9ffqu4zebXon8yQu3qWSfhviHLGpR&#10;WQp6dHUjULCtr/5wVVfSQwCNAwl1BlpXUqUaqJrR8EU1q41wKtVC5AR3pCn8P7fydrdy955h+xla&#10;amAkpHEhD3QZ62m1r+OfMmWkJwr3R9pUi0xGo8lwSL3gTJLu/XhyOUq8Zidr5wN+UVCzKBTcU1sS&#10;W2K3DEgRCXqAxGAWFpUxqTXG/nZBwO5Gpd721qeEk4R7o6KVsd+UZlWZ8o4XaarU3Hi2EzQPQkpl&#10;MZWc/BI6ojTFfo1hj4+mXVavMT5apMhg8WhcVxZ8YulF2uWPQ8q6wxN/Z3VHEdt1S4UXfHLo5xrK&#10;PbXZQ7cBwclFRb1YioD3wtPIU/tojfGOPtpAU3DoJc424H/97T7iaRJJy1lDK1Tw8HMrvOLMfLU0&#10;o59G43HcuXQYf7i8oIM/16zPNXZbz4G6MqIHw8kkRjyag6g91I+07bMYlVTCSopdcDyIc+wWm14L&#10;qWazBKItcwKXduVkdB1ZjpP20D4K7/pxRBrkWzgsm8hfTGWHjZYWZlsEXaWRjTx3rPb804amSe5f&#10;k/gEnJ8T6vTmTZ8BAAD//wMAUEsDBBQABgAIAAAAIQDgzL2y3gAAAA8BAAAPAAAAZHJzL2Rvd25y&#10;ZXYueG1sTE/LTsMwELwj8Q/WInGjdkJTIMSpEIgrqIVW4ubG2yQiXkex24S/Z3OC285DszPFenKd&#10;OOMQWk8akoUCgVR521Kt4fPj9eYeRIiGrOk8oYYfDLAuLy8Kk1s/0gbP21gLDqGQGw1NjH0uZaga&#10;dCYsfI/E2tEPzkSGQy3tYEYOd51MlVpJZ1riD43p8bnB6nt7chp2b8ev/VK91y8u60c/KUnuQWp9&#10;fTU9PYKIOMU/M8z1uTqU3OngT2SD6BindwmPiXwlKlmCmD1ZesvcYeaylQJZFvL/jvIXAAD//wMA&#10;UEsBAi0AFAAGAAgAAAAhALaDOJL+AAAA4QEAABMAAAAAAAAAAAAAAAAAAAAAAFtDb250ZW50X1R5&#10;cGVzXS54bWxQSwECLQAUAAYACAAAACEAOP0h/9YAAACUAQAACwAAAAAAAAAAAAAAAAAvAQAAX3Jl&#10;bHMvLnJlbHNQSwECLQAUAAYACAAAACEA2kMwfmUCAAA7BQAADgAAAAAAAAAAAAAAAAAuAgAAZHJz&#10;L2Uyb0RvYy54bWxQSwECLQAUAAYACAAAACEA4My9st4AAAAPAQAADwAAAAAAAAAAAAAAAAC/BAAA&#10;ZHJzL2Rvd25yZXYueG1sUEsFBgAAAAAEAAQA8wAAAMoFAAAAAA==&#10;" filled="f" stroked="f">
              <v:textbox>
                <w:txbxContent>
                  <w:p w14:paraId="3622EBF1" w14:textId="77777777" w:rsidR="00B64E57" w:rsidRPr="008D1AA9" w:rsidRDefault="00B64E57" w:rsidP="00677326">
                    <w:pPr>
                      <w:jc w:val="right"/>
                      <w:rPr>
                        <w:rFonts w:ascii="Gill Sans MT" w:hAnsi="Gill Sans MT" w:cs="Gill Sans"/>
                        <w:sz w:val="20"/>
                        <w:szCs w:val="20"/>
                      </w:rPr>
                    </w:pPr>
                    <w:r w:rsidRPr="008D1AA9">
                      <w:rPr>
                        <w:rFonts w:ascii="Gill Sans MT" w:hAnsi="Gill Sans MT" w:cs="Gill Sans"/>
                        <w:sz w:val="20"/>
                        <w:szCs w:val="20"/>
                      </w:rPr>
                      <w:t>2018 – versie 1</w:t>
                    </w:r>
                  </w:p>
                  <w:p w14:paraId="74C24142" w14:textId="77777777" w:rsidR="00B64E57" w:rsidRPr="00600347" w:rsidRDefault="00B64E57" w:rsidP="00677326">
                    <w:pPr>
                      <w:jc w:val="right"/>
                      <w:rPr>
                        <w:rFonts w:ascii="Gill Sans" w:hAnsi="Gill Sans" w:cs="Gill Sans"/>
                        <w:sz w:val="26"/>
                        <w:szCs w:val="26"/>
                      </w:rPr>
                    </w:pPr>
                  </w:p>
                </w:txbxContent>
              </v:textbox>
              <w10:wrap anchory="page"/>
            </v:shape>
          </w:pict>
        </mc:Fallback>
      </mc:AlternateContent>
    </w:r>
    <w:r>
      <w:rPr>
        <w:noProof/>
        <w:lang w:val="en-US"/>
      </w:rPr>
      <mc:AlternateContent>
        <mc:Choice Requires="wps">
          <w:drawing>
            <wp:anchor distT="0" distB="0" distL="114300" distR="114300" simplePos="0" relativeHeight="251658244" behindDoc="0" locked="0" layoutInCell="1" allowOverlap="1" wp14:anchorId="27884B30" wp14:editId="32B92E8E">
              <wp:simplePos x="0" y="0"/>
              <wp:positionH relativeFrom="column">
                <wp:posOffset>6096000</wp:posOffset>
              </wp:positionH>
              <wp:positionV relativeFrom="page">
                <wp:posOffset>7393940</wp:posOffset>
              </wp:positionV>
              <wp:extent cx="3470275" cy="17970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3470275" cy="179705"/>
                      </a:xfrm>
                      <a:prstGeom prst="rect">
                        <a:avLst/>
                      </a:prstGeom>
                      <a:solidFill>
                        <a:srgbClr val="92117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B3D9038" w14:textId="77777777" w:rsidR="00B64E57" w:rsidRDefault="00B64E57" w:rsidP="006003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84B30" id="Tekstvak 11" o:spid="_x0000_s1037" type="#_x0000_t202" style="position:absolute;margin-left:480pt;margin-top:582.2pt;width:273.25pt;height:1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NJewIAAGQFAAAOAAAAZHJzL2Uyb0RvYy54bWysVN1v0zAQf0fif7D8TtOUltBq6VQ2hpCm&#10;baJDe3Ydu7VwfMZ2m3R/PWcn/WDwMsRLcvb97uvnu7u4bGtNdsJ5Baak+WBIiTAcKmXWJf3+ePPu&#10;IyU+MFMxDUaUdC88vZy/fXPR2JkYwQZ0JRxBJ8bPGlvSTQh2lmWeb0TN/ACsMKiU4GoW8OjWWeVY&#10;g95rnY2Gww9ZA66yDrjwHm+vOyWdJ/9SCh7upfQiEF1SzC2kr0vfVfxm8ws2WztmN4r3abB/yKJm&#10;ymDQo6trFhjZOvWHq1pxBx5kGHCoM5BScZFqwGry4YtqlhtmRaoFyfH2SJP/f2753W5pHxwJ7Sdo&#10;8QEjIY31M4+XsZ5Wujr+MVOCeqRwf6RNtIFwvHw/LoajYkIJR11eTIvhJLrJTtbW+fBFQE2iUFKH&#10;z5LYYrtbHzroARKDedCqulFap4Nbr660IzuGTzgd5Xnxuff+G0ybCDYQzTqP3Y1ITdCHOVWWpLDX&#10;Ilpp801IoqpUYIoZ208cozLOhQmJGywqoSNKYqjXGPb4aNpl9Rrjo0WKDCYcjWtlwCU609Sc0q5+&#10;HFKWHR7f5KzuKIZ21WLhJS0OD7+Cao/94KAbFW/5jcJHu2U+PDCHs4EtgPMe7vEjNTQlhV6iZAPu&#10;+W/3EY8ti1pKGpy1kvqfW+YEJfqrwWae5uNxHM50GE+KER7cuWZ1rjHb+gqwF3LcLJYnMeKDPojS&#10;Qf2Ea2ERo6KKGY6xSxoO4lXoNgCuFS4WiwTCcbQs3Jql5dF1ZDm25GP7xJzt+zZgx9/BYSrZ7EX7&#10;dthoaWCxDSBV6u3Ic8dqzz+OcpqOfu3EXXF+TqjTcpz/AgAA//8DAFBLAwQUAAYACAAAACEAFWG7&#10;wOMAAAAOAQAADwAAAGRycy9kb3ducmV2LnhtbEyPwU7DMBBE70j8g7VI3KjTKA1tiFMBEhLigmo4&#10;lJsbL0nUeJ3GTpPy9TgnOO7MaPZNvp1My87Yu8aSgOUiAoZUWt1QJeDz4+VuDcx5RVq1llDABR1s&#10;i+urXGXajrTDs/QVCyXkMiWg9r7LOHdljUa5he2Qgvdte6N8OPuK616Nody0PI6ilBvVUPhQqw6f&#10;ayyPcjACfmiMuy85JKfT+4Xk8cm+yf2rELc30+MDMI+T/wvDjB/QoQhMBzuQdqwVsEmjsMUHY5km&#10;CbA5sorSFbDDrG3ie+BFzv/PKH4BAAD//wMAUEsBAi0AFAAGAAgAAAAhALaDOJL+AAAA4QEAABMA&#10;AAAAAAAAAAAAAAAAAAAAAFtDb250ZW50X1R5cGVzXS54bWxQSwECLQAUAAYACAAAACEAOP0h/9YA&#10;AACUAQAACwAAAAAAAAAAAAAAAAAvAQAAX3JlbHMvLnJlbHNQSwECLQAUAAYACAAAACEAUSgjSXsC&#10;AABkBQAADgAAAAAAAAAAAAAAAAAuAgAAZHJzL2Uyb0RvYy54bWxQSwECLQAUAAYACAAAACEAFWG7&#10;wOMAAAAOAQAADwAAAAAAAAAAAAAAAADVBAAAZHJzL2Rvd25yZXYueG1sUEsFBgAAAAAEAAQA8wAA&#10;AOUFAAAAAA==&#10;" fillcolor="#92117e" stroked="f">
              <v:textbox>
                <w:txbxContent>
                  <w:p w14:paraId="6B3D9038" w14:textId="77777777" w:rsidR="00B64E57" w:rsidRDefault="00B64E57" w:rsidP="00600347"/>
                </w:txbxContent>
              </v:textbox>
              <w10:wrap type="square" anchory="page"/>
            </v:shape>
          </w:pict>
        </mc:Fallback>
      </mc:AlternateContent>
    </w:r>
  </w:p>
  <w:p w14:paraId="7BC820C9" w14:textId="77777777" w:rsidR="0068507C" w:rsidRDefault="006850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ED71A" w14:textId="77777777" w:rsidR="009569F6" w:rsidRDefault="009569F6" w:rsidP="00931233">
      <w:r>
        <w:separator/>
      </w:r>
    </w:p>
  </w:footnote>
  <w:footnote w:type="continuationSeparator" w:id="0">
    <w:p w14:paraId="167E1673" w14:textId="77777777" w:rsidR="009569F6" w:rsidRDefault="009569F6" w:rsidP="00931233">
      <w:r>
        <w:continuationSeparator/>
      </w:r>
    </w:p>
  </w:footnote>
  <w:footnote w:type="continuationNotice" w:id="1">
    <w:p w14:paraId="114B95AA" w14:textId="77777777" w:rsidR="009569F6" w:rsidRDefault="009569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C80A8" w14:textId="77777777" w:rsidR="00B64E57" w:rsidRDefault="00B64E57">
    <w:pPr>
      <w:pStyle w:val="Header"/>
    </w:pPr>
    <w:r>
      <w:rPr>
        <w:noProof/>
        <w:lang w:val="en-US"/>
      </w:rPr>
      <w:drawing>
        <wp:anchor distT="0" distB="0" distL="114300" distR="114300" simplePos="0" relativeHeight="251658242" behindDoc="0" locked="0" layoutInCell="1" allowOverlap="1" wp14:anchorId="51BC3ED7" wp14:editId="3DC3AFFF">
          <wp:simplePos x="0" y="0"/>
          <wp:positionH relativeFrom="column">
            <wp:posOffset>2829560</wp:posOffset>
          </wp:positionH>
          <wp:positionV relativeFrom="paragraph">
            <wp:posOffset>-448310</wp:posOffset>
          </wp:positionV>
          <wp:extent cx="3700145" cy="1377315"/>
          <wp:effectExtent l="0" t="0" r="8255" b="0"/>
          <wp:wrapThrough wrapText="bothSides">
            <wp:wrapPolygon edited="0">
              <wp:start x="0" y="0"/>
              <wp:lineTo x="0" y="21112"/>
              <wp:lineTo x="21500" y="21112"/>
              <wp:lineTo x="21500" y="0"/>
              <wp:lineTo x="0" y="0"/>
            </wp:wrapPolygon>
          </wp:wrapThrough>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20-12 SDA rapport-BW_bckgrnd kopie 2.jpg"/>
                  <pic:cNvPicPr/>
                </pic:nvPicPr>
                <pic:blipFill>
                  <a:blip r:embed="rId1">
                    <a:extLst>
                      <a:ext uri="{28A0092B-C50C-407E-A947-70E740481C1C}">
                        <a14:useLocalDpi xmlns:a14="http://schemas.microsoft.com/office/drawing/2010/main" val="0"/>
                      </a:ext>
                    </a:extLst>
                  </a:blip>
                  <a:stretch>
                    <a:fillRect/>
                  </a:stretch>
                </pic:blipFill>
                <pic:spPr>
                  <a:xfrm>
                    <a:off x="0" y="0"/>
                    <a:ext cx="3700145" cy="13773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7D5B6" w14:textId="5F6A77DB" w:rsidR="00B64E57" w:rsidRDefault="00B64E57" w:rsidP="00931233">
    <w:pPr>
      <w:pStyle w:val="Header"/>
      <w:tabs>
        <w:tab w:val="clear" w:pos="4536"/>
        <w:tab w:val="clear" w:pos="9072"/>
        <w:tab w:val="left" w:pos="960"/>
        <w:tab w:val="left" w:pos="7240"/>
      </w:tabs>
    </w:pPr>
    <w:r>
      <w:rPr>
        <w:noProof/>
        <w:lang w:val="en-US"/>
      </w:rPr>
      <mc:AlternateContent>
        <mc:Choice Requires="wps">
          <w:drawing>
            <wp:anchor distT="0" distB="0" distL="114300" distR="114300" simplePos="0" relativeHeight="251658249" behindDoc="0" locked="0" layoutInCell="1" allowOverlap="1" wp14:anchorId="1284F935" wp14:editId="561A4CB2">
              <wp:simplePos x="0" y="0"/>
              <wp:positionH relativeFrom="column">
                <wp:posOffset>2743200</wp:posOffset>
              </wp:positionH>
              <wp:positionV relativeFrom="paragraph">
                <wp:posOffset>-459105</wp:posOffset>
              </wp:positionV>
              <wp:extent cx="4423410" cy="462915"/>
              <wp:effectExtent l="0" t="0" r="0" b="0"/>
              <wp:wrapNone/>
              <wp:docPr id="17" name="Tekstvak 17"/>
              <wp:cNvGraphicFramePr/>
              <a:graphic xmlns:a="http://schemas.openxmlformats.org/drawingml/2006/main">
                <a:graphicData uri="http://schemas.microsoft.com/office/word/2010/wordprocessingShape">
                  <wps:wsp>
                    <wps:cNvSpPr txBox="1"/>
                    <wps:spPr>
                      <a:xfrm>
                        <a:off x="0" y="0"/>
                        <a:ext cx="4423410" cy="462915"/>
                      </a:xfrm>
                      <a:prstGeom prst="rect">
                        <a:avLst/>
                      </a:prstGeom>
                      <a:solidFill>
                        <a:srgbClr val="92117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4DBCE26" w14:textId="77777777" w:rsidR="00B64E57" w:rsidRDefault="00B64E57" w:rsidP="00A97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4F935" id="_x0000_t202" coordsize="21600,21600" o:spt="202" path="m,l,21600r21600,l21600,xe">
              <v:stroke joinstyle="miter"/>
              <v:path gradientshapeok="t" o:connecttype="rect"/>
            </v:shapetype>
            <v:shape id="Tekstvak 17" o:spid="_x0000_s1032" type="#_x0000_t202" style="position:absolute;margin-left:3in;margin-top:-36.15pt;width:348.3pt;height:36.4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QceAIAAGQFAAAOAAAAZHJzL2Uyb0RvYy54bWysVFtv0zAUfkfiP1h+Z2lCttFq6VQ6hpCm&#10;baJDe3Ydu7VwfIztNim/nmMnvTB4GeLFPvb5zv1ydd01mmyF8wpMRfOzESXCcKiVWVX029Ptuw+U&#10;+MBMzTQYUdGd8PR6+vbNVWsnooA16Fo4gkqMn7S2ousQ7CTLPF+LhvkzsMIgU4JrWMCnW2W1Yy1q&#10;b3RWjEYXWQuutg648B5/b3omnSb9UgoeHqT0IhBdUfQtpNOlcxnPbHrFJivH7FrxwQ32D140TBk0&#10;elB1wwIjG6f+UNUo7sCDDGccmgykVFykGDCafPQimsWaWZFiweR4e0iT/39q+f12YR8dCd1H6LCA&#10;MSGt9ROPnzGeTrom3ugpQT6mcHdIm+gC4fhZlsX7MkcWR155UYzz86gmO0pb58NnAQ2JREUdliVl&#10;i23vfOihe0g05kGr+lZpnR5utZxrR7YMSzgu8vzy06D9N5g2EWwgivUa+x+RmmAwc4wsUWGnRZTS&#10;5quQRNUpwGQztp84WGWcCxNSbjCohI4oiaZeIzjgo2jv1WuEDxLJMphwEG6UAZfSmabm6Hb9fe+y&#10;7PFYk5O4Ixm6ZYeBV7TYF34J9Q77wUE/Kt7yW4VFu2M+PDKHs4F1xnkPD3hIDW1FYaAoWYP7+bf/&#10;iMeWRS4lLc5aRf2PDXOCEv3FYDOP87KMw5ke5fllgQ93ylmecsymmQP2Qo6bxfJERnzQe1I6aJ5x&#10;LcyiVWQxw9F2RcOenId+A+Ba4WI2SyAcR8vCnVlYHlXHLMeWfOqembND3wbs+HvYTyWbvGjfHhsl&#10;Dcw2AaRKvR3z3Gd1yD+OcpqOYe3EXXH6Tqjjcpz+AgAA//8DAFBLAwQUAAYACAAAACEAnuQWLuAA&#10;AAAJAQAADwAAAGRycy9kb3ducmV2LnhtbEyPMU/DMBSEdyT+g/WQ2FqnbhWqNC8VICEhFoRhoJsb&#10;myRq/JzGTpPy63GnMp7udPddvp1sy06m940jhMU8AWaodLqhCuHr82W2BuaDIq1aRwbhbDxsi9ub&#10;XGXajfRhTjJULJaQzxRCHUKXce7L2ljl564zFL0f11sVouwrrns1xnLbcpEkKbeqobhQq84816Y8&#10;yMEi/NIoup0cVsfj+5nk4cm9ye9XxPu76XEDLJgpXMNwwY/oUESmvRtIe9YirJYifgkIswexBHZJ&#10;LMQ6BbZHSIEXOf//oPgDAAD//wMAUEsBAi0AFAAGAAgAAAAhALaDOJL+AAAA4QEAABMAAAAAAAAA&#10;AAAAAAAAAAAAAFtDb250ZW50X1R5cGVzXS54bWxQSwECLQAUAAYACAAAACEAOP0h/9YAAACUAQAA&#10;CwAAAAAAAAAAAAAAAAAvAQAAX3JlbHMvLnJlbHNQSwECLQAUAAYACAAAACEAmqHUHHgCAABkBQAA&#10;DgAAAAAAAAAAAAAAAAAuAgAAZHJzL2Uyb0RvYy54bWxQSwECLQAUAAYACAAAACEAnuQWLuAAAAAJ&#10;AQAADwAAAAAAAAAAAAAAAADSBAAAZHJzL2Rvd25yZXYueG1sUEsFBgAAAAAEAAQA8wAAAN8FAAAA&#10;AA==&#10;" fillcolor="#92117e" stroked="f">
              <v:textbox>
                <w:txbxContent>
                  <w:p w14:paraId="64DBCE26" w14:textId="77777777" w:rsidR="00B64E57" w:rsidRDefault="00B64E57" w:rsidP="00A97397"/>
                </w:txbxContent>
              </v:textbox>
            </v:shape>
          </w:pict>
        </mc:Fallback>
      </mc:AlternateConten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CE6F" w14:textId="541D9D24" w:rsidR="00B64E57" w:rsidRDefault="00B64E57">
    <w:pPr>
      <w:pStyle w:val="Header"/>
    </w:pPr>
    <w:r>
      <w:rPr>
        <w:noProof/>
        <w:lang w:val="en-US"/>
      </w:rPr>
      <w:drawing>
        <wp:anchor distT="0" distB="0" distL="114300" distR="114300" simplePos="0" relativeHeight="251658251" behindDoc="0" locked="0" layoutInCell="1" allowOverlap="1" wp14:anchorId="0F224227" wp14:editId="563AE3B0">
          <wp:simplePos x="0" y="0"/>
          <wp:positionH relativeFrom="column">
            <wp:posOffset>4343400</wp:posOffset>
          </wp:positionH>
          <wp:positionV relativeFrom="paragraph">
            <wp:posOffset>-73025</wp:posOffset>
          </wp:positionV>
          <wp:extent cx="1659890" cy="1141095"/>
          <wp:effectExtent l="0" t="0" r="0" b="1905"/>
          <wp:wrapThrough wrapText="bothSides">
            <wp:wrapPolygon edited="0">
              <wp:start x="0" y="0"/>
              <wp:lineTo x="0" y="21155"/>
              <wp:lineTo x="21154" y="21155"/>
              <wp:lineTo x="21154" y="0"/>
              <wp:lineTo x="0" y="0"/>
            </wp:wrapPolygon>
          </wp:wrapThrough>
          <wp:docPr id="854828695" name="Afbeelding 365955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A-beeldmerk_alt.jpg"/>
                  <pic:cNvPicPr/>
                </pic:nvPicPr>
                <pic:blipFill rotWithShape="1">
                  <a:blip r:embed="rId1">
                    <a:extLst>
                      <a:ext uri="{28A0092B-C50C-407E-A947-70E740481C1C}">
                        <a14:useLocalDpi xmlns:a14="http://schemas.microsoft.com/office/drawing/2010/main" val="0"/>
                      </a:ext>
                    </a:extLst>
                  </a:blip>
                  <a:srcRect t="13084"/>
                  <a:stretch/>
                </pic:blipFill>
                <pic:spPr bwMode="auto">
                  <a:xfrm>
                    <a:off x="0" y="0"/>
                    <a:ext cx="1659890" cy="1141095"/>
                  </a:xfrm>
                  <a:prstGeom prst="rect">
                    <a:avLst/>
                  </a:prstGeom>
                  <a:ln>
                    <a:noFill/>
                  </a:ln>
                  <a:extLst>
                    <a:ext uri="{53640926-AAD7-44d8-BBD7-CCE9431645EC}">
                      <a14:shadowObscured xmlns:ma14="http://schemas.microsoft.com/office/mac/drawingml/2011/main"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8248" behindDoc="0" locked="0" layoutInCell="1" allowOverlap="1" wp14:anchorId="676A831D" wp14:editId="3F97AB6B">
              <wp:simplePos x="0" y="0"/>
              <wp:positionH relativeFrom="column">
                <wp:posOffset>4625340</wp:posOffset>
              </wp:positionH>
              <wp:positionV relativeFrom="paragraph">
                <wp:posOffset>-453390</wp:posOffset>
              </wp:positionV>
              <wp:extent cx="2057400" cy="360000"/>
              <wp:effectExtent l="0" t="0" r="0" b="0"/>
              <wp:wrapNone/>
              <wp:docPr id="13" name="Tekstvak 13"/>
              <wp:cNvGraphicFramePr/>
              <a:graphic xmlns:a="http://schemas.openxmlformats.org/drawingml/2006/main">
                <a:graphicData uri="http://schemas.microsoft.com/office/word/2010/wordprocessingShape">
                  <wps:wsp>
                    <wps:cNvSpPr txBox="1"/>
                    <wps:spPr>
                      <a:xfrm>
                        <a:off x="0" y="0"/>
                        <a:ext cx="2057400" cy="360000"/>
                      </a:xfrm>
                      <a:prstGeom prst="rect">
                        <a:avLst/>
                      </a:prstGeom>
                      <a:solidFill>
                        <a:srgbClr val="92117E"/>
                      </a:solid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B18FA6D" w14:textId="77777777" w:rsidR="00B64E57" w:rsidRDefault="00B64E57" w:rsidP="00027E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A831D" id="_x0000_t202" coordsize="21600,21600" o:spt="202" path="m,l,21600r21600,l21600,xe">
              <v:stroke joinstyle="miter"/>
              <v:path gradientshapeok="t" o:connecttype="rect"/>
            </v:shapetype>
            <v:shape id="Tekstvak 13" o:spid="_x0000_s1033" type="#_x0000_t202" style="position:absolute;margin-left:364.2pt;margin-top:-35.7pt;width:162pt;height:28.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n0XdwIAAGQFAAAOAAAAZHJzL2Uyb0RvYy54bWysVFtv2jAUfp+0/2D5fSQwWlZEqBgd0yTU&#10;VqNTn41jgzXHx7MNCfv1O3bCZd1eOi0PzrHPd+6XyW1TabIXziswBe33ckqE4VAqsynot6fFuw+U&#10;+MBMyTQYUdCD8PR2+vbNpLZjMYAt6FI4gkqMH9e2oNsQ7DjLPN+KivkeWGGQKcFVLODVbbLSsRq1&#10;Vzob5Pl1VoMrrQMuvMfXu5ZJp0m/lIKHBym9CEQXFH0L6XTpXMczm07YeOOY3SreucH+wYuKKYNG&#10;T6ruWGBk59QfqirFHXiQocehykBKxUWKAaPp5y+iWW2ZFSkWTI63pzT5/6eW3+9X9tGR0HyEBgsY&#10;E1JbP/b4GONppKviHz0lyMcUHk5pE00gHB8H+dVomCOLI+/9dY5fVJOdpa3z4bOAikSioA7LkrLF&#10;9ksfWugREo150KpcKK3TxW3Wc+3InmEJbwb9/uhTp/03mDYRbCCKtRrbF5GaoDNzjixR4aBFlNLm&#10;q5BElSnAZDO2nzhZZZwLE1JuMKiEjiiJpl4j2OGjaOvVa4RPEskymHASrpQBl9KZpubsdvn96LJs&#10;8ViTi7gjGZp1g4Fj2Y6FX0N5wH5w0I6Kt3yhsGhL5sMjczgbWGec9/CAh9RQFxQ6ipItuJ9/e494&#10;bFnkUlLjrBXU/9gxJyjRXww2801/OIzDmS7Dq9EAL+6Ss77kmF01B+yFPm4WyxMZ8UEfSemgesa1&#10;MItWkcUMR9sFDUdyHtoNgGuFi9ksgXAcLQtLs7I8qo5Zji351DwzZ7u+Ddjx93CcSjZ+0b4tNkoa&#10;mO0CSJV6O+a5zWqXfxzlNB3d2om74vKeUOflOP0FAAD//wMAUEsDBBQABgAIAAAAIQBZtrU04QAA&#10;AAwBAAAPAAAAZHJzL2Rvd25yZXYueG1sTI9BT4NAEIXvJv6HzZh4axcISoMsjZqYGC9G9KC3LTsC&#10;KTtL2aVQf73Tk97ezHt5802xXWwvjjj6zpGCeB2BQKqd6ahR8PH+tNqA8EGT0b0jVHBCD9vy8qLQ&#10;uXEzveGxCo3gEvK5VtCGMORS+rpFq/3aDUjsfbvR6sDj2Egz6pnLbS+TKLqVVnfEF1o94GOL9b6a&#10;rIIfmpPhq5rSw+H1RNX+wb1Un89KXV8t93cgAi7hLwxnfEaHkpl2biLjRa8gSzYpRxWsspjFORHd&#10;JKx2vIrTDGRZyP9PlL8AAAD//wMAUEsBAi0AFAAGAAgAAAAhALaDOJL+AAAA4QEAABMAAAAAAAAA&#10;AAAAAAAAAAAAAFtDb250ZW50X1R5cGVzXS54bWxQSwECLQAUAAYACAAAACEAOP0h/9YAAACUAQAA&#10;CwAAAAAAAAAAAAAAAAAvAQAAX3JlbHMvLnJlbHNQSwECLQAUAAYACAAAACEAPLZ9F3cCAABkBQAA&#10;DgAAAAAAAAAAAAAAAAAuAgAAZHJzL2Uyb0RvYy54bWxQSwECLQAUAAYACAAAACEAWba1NOEAAAAM&#10;AQAADwAAAAAAAAAAAAAAAADRBAAAZHJzL2Rvd25yZXYueG1sUEsFBgAAAAAEAAQA8wAAAN8FAAAA&#10;AA==&#10;" fillcolor="#92117e" stroked="f">
              <v:textbox>
                <w:txbxContent>
                  <w:p w14:paraId="1B18FA6D" w14:textId="77777777" w:rsidR="00B64E57" w:rsidRDefault="00B64E57" w:rsidP="00027E43"/>
                </w:txbxContent>
              </v:textbox>
            </v:shape>
          </w:pict>
        </mc:Fallback>
      </mc:AlternateContent>
    </w:r>
    <w:r>
      <w:t xml:space="preserve">                                                            </w:t>
    </w:r>
  </w:p>
  <w:p w14:paraId="77090EBC" w14:textId="77777777" w:rsidR="0068507C" w:rsidRDefault="0068507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4118" w14:textId="77777777" w:rsidR="00B64E57" w:rsidRDefault="00B64E57" w:rsidP="00C2405B">
    <w:pPr>
      <w:pStyle w:val="Header"/>
      <w:tabs>
        <w:tab w:val="clear" w:pos="4536"/>
        <w:tab w:val="clear" w:pos="9072"/>
        <w:tab w:val="left" w:pos="960"/>
        <w:tab w:val="left" w:pos="2130"/>
        <w:tab w:val="left" w:pos="5505"/>
        <w:tab w:val="left" w:pos="7240"/>
      </w:tabs>
    </w:pPr>
    <w:r>
      <w:rPr>
        <w:noProof/>
        <w:lang w:val="en-US"/>
      </w:rPr>
      <w:drawing>
        <wp:anchor distT="0" distB="0" distL="114300" distR="114300" simplePos="0" relativeHeight="251658243" behindDoc="0" locked="0" layoutInCell="1" allowOverlap="1" wp14:anchorId="5D702E16" wp14:editId="33A4F229">
          <wp:simplePos x="0" y="0"/>
          <wp:positionH relativeFrom="column">
            <wp:posOffset>6353175</wp:posOffset>
          </wp:positionH>
          <wp:positionV relativeFrom="paragraph">
            <wp:posOffset>-429260</wp:posOffset>
          </wp:positionV>
          <wp:extent cx="3314700" cy="1377950"/>
          <wp:effectExtent l="0" t="0" r="12700" b="0"/>
          <wp:wrapThrough wrapText="bothSides">
            <wp:wrapPolygon edited="0">
              <wp:start x="0" y="0"/>
              <wp:lineTo x="0" y="21102"/>
              <wp:lineTo x="21517" y="21102"/>
              <wp:lineTo x="21517" y="0"/>
              <wp:lineTo x="0" y="0"/>
            </wp:wrapPolygon>
          </wp:wrapThrough>
          <wp:docPr id="755557364" name="Afbeelding 586045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137795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p>
  <w:p w14:paraId="15367DD9" w14:textId="77777777" w:rsidR="0068507C" w:rsidRDefault="006850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387D"/>
    <w:multiLevelType w:val="hybridMultilevel"/>
    <w:tmpl w:val="0E54F06A"/>
    <w:lvl w:ilvl="0" w:tplc="9AE866AC">
      <w:start w:val="1"/>
      <w:numFmt w:val="bullet"/>
      <w:lvlText w:val=""/>
      <w:lvlJc w:val="left"/>
      <w:pPr>
        <w:ind w:left="360" w:hanging="360"/>
      </w:pPr>
      <w:rPr>
        <w:rFonts w:ascii="Symbol" w:hAnsi="Symbol" w:hint="default"/>
        <w:color w:val="92117E"/>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018756F7"/>
    <w:multiLevelType w:val="hybridMultilevel"/>
    <w:tmpl w:val="4FECAB7A"/>
    <w:lvl w:ilvl="0" w:tplc="9AE866AC">
      <w:start w:val="1"/>
      <w:numFmt w:val="bullet"/>
      <w:lvlText w:val=""/>
      <w:lvlJc w:val="left"/>
      <w:pPr>
        <w:ind w:left="360" w:hanging="360"/>
      </w:pPr>
      <w:rPr>
        <w:rFonts w:ascii="Symbol" w:hAnsi="Symbol" w:hint="default"/>
        <w:color w:val="92117E"/>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66F5784"/>
    <w:multiLevelType w:val="hybridMultilevel"/>
    <w:tmpl w:val="18D27920"/>
    <w:lvl w:ilvl="0" w:tplc="9AE866AC">
      <w:start w:val="1"/>
      <w:numFmt w:val="bullet"/>
      <w:lvlText w:val=""/>
      <w:lvlJc w:val="left"/>
      <w:pPr>
        <w:ind w:left="360" w:hanging="360"/>
      </w:pPr>
      <w:rPr>
        <w:rFonts w:ascii="Symbol" w:hAnsi="Symbol" w:hint="default"/>
        <w:color w:val="92117E"/>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167B1FA7"/>
    <w:multiLevelType w:val="hybridMultilevel"/>
    <w:tmpl w:val="FB047574"/>
    <w:lvl w:ilvl="0" w:tplc="9AE866AC">
      <w:start w:val="1"/>
      <w:numFmt w:val="bullet"/>
      <w:lvlText w:val=""/>
      <w:lvlJc w:val="left"/>
      <w:pPr>
        <w:ind w:left="360" w:hanging="360"/>
      </w:pPr>
      <w:rPr>
        <w:rFonts w:ascii="Symbol" w:hAnsi="Symbol" w:hint="default"/>
        <w:color w:val="92117E"/>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1AD819C6"/>
    <w:multiLevelType w:val="hybridMultilevel"/>
    <w:tmpl w:val="47945CD4"/>
    <w:lvl w:ilvl="0" w:tplc="9AE866AC">
      <w:start w:val="1"/>
      <w:numFmt w:val="bullet"/>
      <w:lvlText w:val=""/>
      <w:lvlJc w:val="left"/>
      <w:pPr>
        <w:ind w:left="360" w:hanging="360"/>
      </w:pPr>
      <w:rPr>
        <w:rFonts w:ascii="Symbol" w:hAnsi="Symbol" w:hint="default"/>
        <w:color w:val="92117E"/>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208B1FBC"/>
    <w:multiLevelType w:val="hybridMultilevel"/>
    <w:tmpl w:val="44E2107E"/>
    <w:lvl w:ilvl="0" w:tplc="9AE866AC">
      <w:start w:val="1"/>
      <w:numFmt w:val="bullet"/>
      <w:lvlText w:val=""/>
      <w:lvlJc w:val="left"/>
      <w:pPr>
        <w:ind w:left="360" w:hanging="360"/>
      </w:pPr>
      <w:rPr>
        <w:rFonts w:ascii="Symbol" w:hAnsi="Symbol" w:hint="default"/>
        <w:color w:val="92117E"/>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22EF5AA7"/>
    <w:multiLevelType w:val="hybridMultilevel"/>
    <w:tmpl w:val="FC920CE6"/>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49A6C8D"/>
    <w:multiLevelType w:val="hybridMultilevel"/>
    <w:tmpl w:val="6E08A514"/>
    <w:lvl w:ilvl="0" w:tplc="9AE866AC">
      <w:start w:val="1"/>
      <w:numFmt w:val="bullet"/>
      <w:lvlText w:val=""/>
      <w:lvlJc w:val="left"/>
      <w:pPr>
        <w:ind w:left="360" w:hanging="360"/>
      </w:pPr>
      <w:rPr>
        <w:rFonts w:ascii="Symbol" w:hAnsi="Symbol" w:hint="default"/>
        <w:color w:val="92117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6F00723"/>
    <w:multiLevelType w:val="hybridMultilevel"/>
    <w:tmpl w:val="4C6A08CC"/>
    <w:lvl w:ilvl="0" w:tplc="9AE866AC">
      <w:start w:val="1"/>
      <w:numFmt w:val="bullet"/>
      <w:lvlText w:val=""/>
      <w:lvlJc w:val="left"/>
      <w:pPr>
        <w:ind w:left="360" w:hanging="360"/>
      </w:pPr>
      <w:rPr>
        <w:rFonts w:ascii="Symbol" w:hAnsi="Symbol" w:hint="default"/>
        <w:color w:val="92117E"/>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89B7F21"/>
    <w:multiLevelType w:val="hybridMultilevel"/>
    <w:tmpl w:val="AD005DF4"/>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ECD3A2C"/>
    <w:multiLevelType w:val="hybridMultilevel"/>
    <w:tmpl w:val="DD3AA240"/>
    <w:lvl w:ilvl="0" w:tplc="9AE866AC">
      <w:start w:val="1"/>
      <w:numFmt w:val="bullet"/>
      <w:lvlText w:val=""/>
      <w:lvlJc w:val="left"/>
      <w:pPr>
        <w:ind w:left="360" w:hanging="360"/>
      </w:pPr>
      <w:rPr>
        <w:rFonts w:ascii="Symbol" w:hAnsi="Symbol" w:hint="default"/>
        <w:color w:val="92117E"/>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2FDA7016"/>
    <w:multiLevelType w:val="hybridMultilevel"/>
    <w:tmpl w:val="B1CEC1B8"/>
    <w:lvl w:ilvl="0" w:tplc="9AE866AC">
      <w:start w:val="1"/>
      <w:numFmt w:val="bullet"/>
      <w:lvlText w:val=""/>
      <w:lvlJc w:val="left"/>
      <w:pPr>
        <w:ind w:left="360" w:hanging="360"/>
      </w:pPr>
      <w:rPr>
        <w:rFonts w:ascii="Symbol" w:hAnsi="Symbol" w:hint="default"/>
        <w:color w:val="92117E"/>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397444BF"/>
    <w:multiLevelType w:val="hybridMultilevel"/>
    <w:tmpl w:val="2962EA74"/>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B01576D"/>
    <w:multiLevelType w:val="hybridMultilevel"/>
    <w:tmpl w:val="FF5E3F72"/>
    <w:lvl w:ilvl="0" w:tplc="9AE866AC">
      <w:start w:val="1"/>
      <w:numFmt w:val="bullet"/>
      <w:lvlText w:val=""/>
      <w:lvlJc w:val="left"/>
      <w:pPr>
        <w:ind w:left="360" w:hanging="360"/>
      </w:pPr>
      <w:rPr>
        <w:rFonts w:ascii="Symbol" w:hAnsi="Symbol" w:hint="default"/>
        <w:color w:val="92117E"/>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3BBE7C92"/>
    <w:multiLevelType w:val="hybridMultilevel"/>
    <w:tmpl w:val="FFFFFFFF"/>
    <w:lvl w:ilvl="0" w:tplc="B4F84080">
      <w:start w:val="1"/>
      <w:numFmt w:val="bullet"/>
      <w:lvlText w:val="-"/>
      <w:lvlJc w:val="left"/>
      <w:pPr>
        <w:ind w:left="720" w:hanging="360"/>
      </w:pPr>
      <w:rPr>
        <w:rFonts w:ascii="Calibri" w:hAnsi="Calibri" w:hint="default"/>
      </w:rPr>
    </w:lvl>
    <w:lvl w:ilvl="1" w:tplc="DC7ACDB8">
      <w:start w:val="1"/>
      <w:numFmt w:val="bullet"/>
      <w:lvlText w:val="o"/>
      <w:lvlJc w:val="left"/>
      <w:pPr>
        <w:ind w:left="1440" w:hanging="360"/>
      </w:pPr>
      <w:rPr>
        <w:rFonts w:ascii="Courier New" w:hAnsi="Courier New" w:hint="default"/>
      </w:rPr>
    </w:lvl>
    <w:lvl w:ilvl="2" w:tplc="89B8BBD2">
      <w:start w:val="1"/>
      <w:numFmt w:val="bullet"/>
      <w:lvlText w:val=""/>
      <w:lvlJc w:val="left"/>
      <w:pPr>
        <w:ind w:left="2160" w:hanging="360"/>
      </w:pPr>
      <w:rPr>
        <w:rFonts w:ascii="Wingdings" w:hAnsi="Wingdings" w:hint="default"/>
      </w:rPr>
    </w:lvl>
    <w:lvl w:ilvl="3" w:tplc="05DE6612">
      <w:start w:val="1"/>
      <w:numFmt w:val="bullet"/>
      <w:lvlText w:val=""/>
      <w:lvlJc w:val="left"/>
      <w:pPr>
        <w:ind w:left="2880" w:hanging="360"/>
      </w:pPr>
      <w:rPr>
        <w:rFonts w:ascii="Symbol" w:hAnsi="Symbol" w:hint="default"/>
      </w:rPr>
    </w:lvl>
    <w:lvl w:ilvl="4" w:tplc="1FB6F3D2">
      <w:start w:val="1"/>
      <w:numFmt w:val="bullet"/>
      <w:lvlText w:val="o"/>
      <w:lvlJc w:val="left"/>
      <w:pPr>
        <w:ind w:left="3600" w:hanging="360"/>
      </w:pPr>
      <w:rPr>
        <w:rFonts w:ascii="Courier New" w:hAnsi="Courier New" w:hint="default"/>
      </w:rPr>
    </w:lvl>
    <w:lvl w:ilvl="5" w:tplc="3F309D1A">
      <w:start w:val="1"/>
      <w:numFmt w:val="bullet"/>
      <w:lvlText w:val=""/>
      <w:lvlJc w:val="left"/>
      <w:pPr>
        <w:ind w:left="4320" w:hanging="360"/>
      </w:pPr>
      <w:rPr>
        <w:rFonts w:ascii="Wingdings" w:hAnsi="Wingdings" w:hint="default"/>
      </w:rPr>
    </w:lvl>
    <w:lvl w:ilvl="6" w:tplc="67F6BA22">
      <w:start w:val="1"/>
      <w:numFmt w:val="bullet"/>
      <w:lvlText w:val=""/>
      <w:lvlJc w:val="left"/>
      <w:pPr>
        <w:ind w:left="5040" w:hanging="360"/>
      </w:pPr>
      <w:rPr>
        <w:rFonts w:ascii="Symbol" w:hAnsi="Symbol" w:hint="default"/>
      </w:rPr>
    </w:lvl>
    <w:lvl w:ilvl="7" w:tplc="42CE467C">
      <w:start w:val="1"/>
      <w:numFmt w:val="bullet"/>
      <w:lvlText w:val="o"/>
      <w:lvlJc w:val="left"/>
      <w:pPr>
        <w:ind w:left="5760" w:hanging="360"/>
      </w:pPr>
      <w:rPr>
        <w:rFonts w:ascii="Courier New" w:hAnsi="Courier New" w:hint="default"/>
      </w:rPr>
    </w:lvl>
    <w:lvl w:ilvl="8" w:tplc="93EA0D90">
      <w:start w:val="1"/>
      <w:numFmt w:val="bullet"/>
      <w:lvlText w:val=""/>
      <w:lvlJc w:val="left"/>
      <w:pPr>
        <w:ind w:left="6480" w:hanging="360"/>
      </w:pPr>
      <w:rPr>
        <w:rFonts w:ascii="Wingdings" w:hAnsi="Wingdings" w:hint="default"/>
      </w:rPr>
    </w:lvl>
  </w:abstractNum>
  <w:abstractNum w:abstractNumId="15" w15:restartNumberingAfterBreak="0">
    <w:nsid w:val="3E47624A"/>
    <w:multiLevelType w:val="hybridMultilevel"/>
    <w:tmpl w:val="FC9EFB2E"/>
    <w:lvl w:ilvl="0" w:tplc="9AE866AC">
      <w:start w:val="1"/>
      <w:numFmt w:val="bullet"/>
      <w:lvlText w:val=""/>
      <w:lvlJc w:val="left"/>
      <w:pPr>
        <w:ind w:left="360" w:hanging="360"/>
      </w:pPr>
      <w:rPr>
        <w:rFonts w:ascii="Symbol" w:hAnsi="Symbol" w:hint="default"/>
        <w:color w:val="92117E"/>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48983954"/>
    <w:multiLevelType w:val="hybridMultilevel"/>
    <w:tmpl w:val="29642874"/>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B536222"/>
    <w:multiLevelType w:val="hybridMultilevel"/>
    <w:tmpl w:val="A59AA056"/>
    <w:lvl w:ilvl="0" w:tplc="9AE866AC">
      <w:start w:val="1"/>
      <w:numFmt w:val="bullet"/>
      <w:lvlText w:val=""/>
      <w:lvlJc w:val="left"/>
      <w:pPr>
        <w:ind w:left="360" w:hanging="360"/>
      </w:pPr>
      <w:rPr>
        <w:rFonts w:ascii="Symbol" w:hAnsi="Symbol" w:hint="default"/>
        <w:color w:val="92117E"/>
      </w:rPr>
    </w:lvl>
    <w:lvl w:ilvl="1" w:tplc="FFFFFFFF">
      <w:start w:val="1"/>
      <w:numFmt w:val="bullet"/>
      <w:lvlText w:val="o"/>
      <w:lvlJc w:val="left"/>
      <w:pPr>
        <w:ind w:left="720" w:hanging="360"/>
      </w:pPr>
      <w:rPr>
        <w:rFonts w:ascii="Courier New" w:hAnsi="Courier New" w:hint="default"/>
      </w:r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2160" w:hanging="360"/>
      </w:pPr>
      <w:rPr>
        <w:rFonts w:ascii="Symbol" w:hAnsi="Symbol" w:hint="default"/>
      </w:rPr>
    </w:lvl>
    <w:lvl w:ilvl="4" w:tplc="FFFFFFFF">
      <w:start w:val="1"/>
      <w:numFmt w:val="bullet"/>
      <w:lvlText w:val="o"/>
      <w:lvlJc w:val="left"/>
      <w:pPr>
        <w:ind w:left="2880" w:hanging="360"/>
      </w:pPr>
      <w:rPr>
        <w:rFonts w:ascii="Courier New" w:hAnsi="Courier New" w:hint="default"/>
      </w:rPr>
    </w:lvl>
    <w:lvl w:ilvl="5" w:tplc="FFFFFFFF">
      <w:start w:val="1"/>
      <w:numFmt w:val="bullet"/>
      <w:lvlText w:val=""/>
      <w:lvlJc w:val="left"/>
      <w:pPr>
        <w:ind w:left="3600" w:hanging="360"/>
      </w:pPr>
      <w:rPr>
        <w:rFonts w:ascii="Wingdings" w:hAnsi="Wingdings" w:hint="default"/>
      </w:rPr>
    </w:lvl>
    <w:lvl w:ilvl="6" w:tplc="FFFFFFFF">
      <w:start w:val="1"/>
      <w:numFmt w:val="bullet"/>
      <w:lvlText w:val=""/>
      <w:lvlJc w:val="left"/>
      <w:pPr>
        <w:ind w:left="4320" w:hanging="360"/>
      </w:pPr>
      <w:rPr>
        <w:rFonts w:ascii="Symbol" w:hAnsi="Symbol" w:hint="default"/>
      </w:rPr>
    </w:lvl>
    <w:lvl w:ilvl="7" w:tplc="FFFFFFFF">
      <w:start w:val="1"/>
      <w:numFmt w:val="bullet"/>
      <w:lvlText w:val="o"/>
      <w:lvlJc w:val="left"/>
      <w:pPr>
        <w:ind w:left="5040" w:hanging="360"/>
      </w:pPr>
      <w:rPr>
        <w:rFonts w:ascii="Courier New" w:hAnsi="Courier New" w:hint="default"/>
      </w:rPr>
    </w:lvl>
    <w:lvl w:ilvl="8" w:tplc="FFFFFFFF">
      <w:start w:val="1"/>
      <w:numFmt w:val="bullet"/>
      <w:lvlText w:val=""/>
      <w:lvlJc w:val="left"/>
      <w:pPr>
        <w:ind w:left="5760" w:hanging="360"/>
      </w:pPr>
      <w:rPr>
        <w:rFonts w:ascii="Wingdings" w:hAnsi="Wingdings" w:hint="default"/>
      </w:rPr>
    </w:lvl>
  </w:abstractNum>
  <w:abstractNum w:abstractNumId="18" w15:restartNumberingAfterBreak="0">
    <w:nsid w:val="536D534E"/>
    <w:multiLevelType w:val="multilevel"/>
    <w:tmpl w:val="1388C8B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5A44429"/>
    <w:multiLevelType w:val="hybridMultilevel"/>
    <w:tmpl w:val="8B58411C"/>
    <w:lvl w:ilvl="0" w:tplc="9AE866AC">
      <w:start w:val="1"/>
      <w:numFmt w:val="bullet"/>
      <w:lvlText w:val=""/>
      <w:lvlJc w:val="left"/>
      <w:pPr>
        <w:ind w:left="360" w:hanging="360"/>
      </w:pPr>
      <w:rPr>
        <w:rFonts w:ascii="Symbol" w:hAnsi="Symbol" w:hint="default"/>
        <w:color w:val="92117E"/>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59FF654B"/>
    <w:multiLevelType w:val="hybridMultilevel"/>
    <w:tmpl w:val="3B1E3684"/>
    <w:lvl w:ilvl="0" w:tplc="9AE866AC">
      <w:start w:val="1"/>
      <w:numFmt w:val="bullet"/>
      <w:lvlText w:val=""/>
      <w:lvlJc w:val="left"/>
      <w:pPr>
        <w:ind w:left="360" w:hanging="360"/>
      </w:pPr>
      <w:rPr>
        <w:rFonts w:ascii="Symbol" w:hAnsi="Symbol" w:hint="default"/>
        <w:color w:val="92117E"/>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5E3B3D41"/>
    <w:multiLevelType w:val="hybridMultilevel"/>
    <w:tmpl w:val="195E7412"/>
    <w:lvl w:ilvl="0" w:tplc="9AE866AC">
      <w:start w:val="1"/>
      <w:numFmt w:val="bullet"/>
      <w:lvlText w:val=""/>
      <w:lvlJc w:val="left"/>
      <w:pPr>
        <w:ind w:left="360" w:hanging="360"/>
      </w:pPr>
      <w:rPr>
        <w:rFonts w:ascii="Symbol" w:hAnsi="Symbol" w:hint="default"/>
        <w:color w:val="92117E"/>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5EEA0FD3"/>
    <w:multiLevelType w:val="hybridMultilevel"/>
    <w:tmpl w:val="7C8C640A"/>
    <w:lvl w:ilvl="0" w:tplc="9AE866AC">
      <w:start w:val="1"/>
      <w:numFmt w:val="bullet"/>
      <w:lvlText w:val=""/>
      <w:lvlJc w:val="left"/>
      <w:pPr>
        <w:ind w:left="720" w:hanging="360"/>
      </w:pPr>
      <w:rPr>
        <w:rFonts w:ascii="Symbol" w:hAnsi="Symbol" w:hint="default"/>
        <w:color w:val="92117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F255EF6"/>
    <w:multiLevelType w:val="hybridMultilevel"/>
    <w:tmpl w:val="05AAA49A"/>
    <w:lvl w:ilvl="0" w:tplc="9AE866AC">
      <w:start w:val="1"/>
      <w:numFmt w:val="bullet"/>
      <w:lvlText w:val=""/>
      <w:lvlJc w:val="left"/>
      <w:pPr>
        <w:ind w:left="360" w:hanging="360"/>
      </w:pPr>
      <w:rPr>
        <w:rFonts w:ascii="Symbol" w:hAnsi="Symbol" w:hint="default"/>
        <w:color w:val="92117E"/>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61B8A6B6"/>
    <w:multiLevelType w:val="hybridMultilevel"/>
    <w:tmpl w:val="C172A62A"/>
    <w:lvl w:ilvl="0" w:tplc="9AE866AC">
      <w:start w:val="1"/>
      <w:numFmt w:val="bullet"/>
      <w:lvlText w:val=""/>
      <w:lvlJc w:val="left"/>
      <w:pPr>
        <w:ind w:left="360" w:hanging="360"/>
      </w:pPr>
      <w:rPr>
        <w:rFonts w:ascii="Symbol" w:hAnsi="Symbol" w:hint="default"/>
        <w:color w:val="92117E"/>
      </w:rPr>
    </w:lvl>
    <w:lvl w:ilvl="1" w:tplc="F90AA410">
      <w:start w:val="1"/>
      <w:numFmt w:val="bullet"/>
      <w:lvlText w:val="o"/>
      <w:lvlJc w:val="left"/>
      <w:pPr>
        <w:ind w:left="1080" w:hanging="360"/>
      </w:pPr>
      <w:rPr>
        <w:rFonts w:ascii="Courier New" w:hAnsi="Courier New" w:hint="default"/>
      </w:rPr>
    </w:lvl>
    <w:lvl w:ilvl="2" w:tplc="6F44F1DC">
      <w:start w:val="1"/>
      <w:numFmt w:val="bullet"/>
      <w:lvlText w:val=""/>
      <w:lvlJc w:val="left"/>
      <w:pPr>
        <w:ind w:left="1800" w:hanging="360"/>
      </w:pPr>
      <w:rPr>
        <w:rFonts w:ascii="Wingdings" w:hAnsi="Wingdings" w:hint="default"/>
      </w:rPr>
    </w:lvl>
    <w:lvl w:ilvl="3" w:tplc="0830619C">
      <w:start w:val="1"/>
      <w:numFmt w:val="bullet"/>
      <w:lvlText w:val=""/>
      <w:lvlJc w:val="left"/>
      <w:pPr>
        <w:ind w:left="2520" w:hanging="360"/>
      </w:pPr>
      <w:rPr>
        <w:rFonts w:ascii="Symbol" w:hAnsi="Symbol" w:hint="default"/>
      </w:rPr>
    </w:lvl>
    <w:lvl w:ilvl="4" w:tplc="24647252">
      <w:start w:val="1"/>
      <w:numFmt w:val="bullet"/>
      <w:lvlText w:val="o"/>
      <w:lvlJc w:val="left"/>
      <w:pPr>
        <w:ind w:left="3240" w:hanging="360"/>
      </w:pPr>
      <w:rPr>
        <w:rFonts w:ascii="Courier New" w:hAnsi="Courier New" w:hint="default"/>
      </w:rPr>
    </w:lvl>
    <w:lvl w:ilvl="5" w:tplc="1FF67D32">
      <w:start w:val="1"/>
      <w:numFmt w:val="bullet"/>
      <w:lvlText w:val=""/>
      <w:lvlJc w:val="left"/>
      <w:pPr>
        <w:ind w:left="3960" w:hanging="360"/>
      </w:pPr>
      <w:rPr>
        <w:rFonts w:ascii="Wingdings" w:hAnsi="Wingdings" w:hint="default"/>
      </w:rPr>
    </w:lvl>
    <w:lvl w:ilvl="6" w:tplc="43DCAA4A">
      <w:start w:val="1"/>
      <w:numFmt w:val="bullet"/>
      <w:lvlText w:val=""/>
      <w:lvlJc w:val="left"/>
      <w:pPr>
        <w:ind w:left="4680" w:hanging="360"/>
      </w:pPr>
      <w:rPr>
        <w:rFonts w:ascii="Symbol" w:hAnsi="Symbol" w:hint="default"/>
      </w:rPr>
    </w:lvl>
    <w:lvl w:ilvl="7" w:tplc="80B8AD2E">
      <w:start w:val="1"/>
      <w:numFmt w:val="bullet"/>
      <w:lvlText w:val="o"/>
      <w:lvlJc w:val="left"/>
      <w:pPr>
        <w:ind w:left="5400" w:hanging="360"/>
      </w:pPr>
      <w:rPr>
        <w:rFonts w:ascii="Courier New" w:hAnsi="Courier New" w:hint="default"/>
      </w:rPr>
    </w:lvl>
    <w:lvl w:ilvl="8" w:tplc="4F586862">
      <w:start w:val="1"/>
      <w:numFmt w:val="bullet"/>
      <w:lvlText w:val=""/>
      <w:lvlJc w:val="left"/>
      <w:pPr>
        <w:ind w:left="6120" w:hanging="360"/>
      </w:pPr>
      <w:rPr>
        <w:rFonts w:ascii="Wingdings" w:hAnsi="Wingdings" w:hint="default"/>
      </w:rPr>
    </w:lvl>
  </w:abstractNum>
  <w:abstractNum w:abstractNumId="25" w15:restartNumberingAfterBreak="0">
    <w:nsid w:val="621E6604"/>
    <w:multiLevelType w:val="hybridMultilevel"/>
    <w:tmpl w:val="5B3A1B8E"/>
    <w:lvl w:ilvl="0" w:tplc="9AE866AC">
      <w:start w:val="1"/>
      <w:numFmt w:val="bullet"/>
      <w:lvlText w:val=""/>
      <w:lvlJc w:val="left"/>
      <w:pPr>
        <w:ind w:left="360" w:hanging="360"/>
      </w:pPr>
      <w:rPr>
        <w:rFonts w:ascii="Symbol" w:hAnsi="Symbol" w:hint="default"/>
        <w:color w:val="92117E"/>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6" w15:restartNumberingAfterBreak="0">
    <w:nsid w:val="62580374"/>
    <w:multiLevelType w:val="multilevel"/>
    <w:tmpl w:val="E9F8517E"/>
    <w:lvl w:ilvl="0">
      <w:start w:val="1"/>
      <w:numFmt w:val="upperRoman"/>
      <w:pStyle w:val="Nummeringtekst4niveaus"/>
      <w:lvlText w:val="%1"/>
      <w:lvlJc w:val="left"/>
      <w:pPr>
        <w:tabs>
          <w:tab w:val="num" w:pos="720"/>
        </w:tabs>
        <w:ind w:left="425" w:hanging="425"/>
      </w:pPr>
      <w:rPr>
        <w:rFonts w:ascii="NewsGoth BT" w:hAnsi="NewsGoth BT" w:hint="default"/>
        <w:b w:val="0"/>
        <w:i w:val="0"/>
        <w:sz w:val="20"/>
      </w:rPr>
    </w:lvl>
    <w:lvl w:ilvl="1">
      <w:start w:val="1"/>
      <w:numFmt w:val="upperLetter"/>
      <w:lvlText w:val="%2"/>
      <w:lvlJc w:val="left"/>
      <w:pPr>
        <w:tabs>
          <w:tab w:val="num" w:pos="851"/>
        </w:tabs>
        <w:ind w:left="851" w:hanging="426"/>
      </w:pPr>
      <w:rPr>
        <w:rFonts w:hint="default"/>
      </w:rPr>
    </w:lvl>
    <w:lvl w:ilvl="2">
      <w:start w:val="1"/>
      <w:numFmt w:val="decimal"/>
      <w:lvlText w:val="%3"/>
      <w:lvlJc w:val="left"/>
      <w:pPr>
        <w:tabs>
          <w:tab w:val="num" w:pos="1276"/>
        </w:tabs>
        <w:ind w:left="1276" w:hanging="425"/>
      </w:pPr>
      <w:rPr>
        <w:rFonts w:hint="default"/>
      </w:rPr>
    </w:lvl>
    <w:lvl w:ilvl="3">
      <w:start w:val="1"/>
      <w:numFmt w:val="lowerLetter"/>
      <w:lvlText w:val="%4"/>
      <w:lvlJc w:val="left"/>
      <w:pPr>
        <w:tabs>
          <w:tab w:val="num" w:pos="1701"/>
        </w:tabs>
        <w:ind w:left="1701" w:hanging="425"/>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6F0B52C6"/>
    <w:multiLevelType w:val="hybridMultilevel"/>
    <w:tmpl w:val="13923DA8"/>
    <w:lvl w:ilvl="0" w:tplc="9AE866AC">
      <w:start w:val="1"/>
      <w:numFmt w:val="bullet"/>
      <w:lvlText w:val=""/>
      <w:lvlJc w:val="left"/>
      <w:pPr>
        <w:ind w:left="360" w:hanging="360"/>
      </w:pPr>
      <w:rPr>
        <w:rFonts w:ascii="Symbol" w:hAnsi="Symbol" w:hint="default"/>
        <w:color w:val="92117E"/>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8" w15:restartNumberingAfterBreak="0">
    <w:nsid w:val="79D0793D"/>
    <w:multiLevelType w:val="hybridMultilevel"/>
    <w:tmpl w:val="F022DEF6"/>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25422197">
    <w:abstractNumId w:val="18"/>
  </w:num>
  <w:num w:numId="2" w16cid:durableId="1648779215">
    <w:abstractNumId w:val="26"/>
  </w:num>
  <w:num w:numId="3" w16cid:durableId="2097167271">
    <w:abstractNumId w:val="14"/>
  </w:num>
  <w:num w:numId="4" w16cid:durableId="2023238494">
    <w:abstractNumId w:val="24"/>
  </w:num>
  <w:num w:numId="5" w16cid:durableId="395132132">
    <w:abstractNumId w:val="9"/>
  </w:num>
  <w:num w:numId="6" w16cid:durableId="1433471295">
    <w:abstractNumId w:val="11"/>
  </w:num>
  <w:num w:numId="7" w16cid:durableId="1257638485">
    <w:abstractNumId w:val="13"/>
  </w:num>
  <w:num w:numId="8" w16cid:durableId="66728946">
    <w:abstractNumId w:val="15"/>
  </w:num>
  <w:num w:numId="9" w16cid:durableId="1866559349">
    <w:abstractNumId w:val="25"/>
  </w:num>
  <w:num w:numId="10" w16cid:durableId="1054237542">
    <w:abstractNumId w:val="27"/>
  </w:num>
  <w:num w:numId="11" w16cid:durableId="106047783">
    <w:abstractNumId w:val="3"/>
  </w:num>
  <w:num w:numId="12" w16cid:durableId="47648515">
    <w:abstractNumId w:val="8"/>
  </w:num>
  <w:num w:numId="13" w16cid:durableId="567304884">
    <w:abstractNumId w:val="22"/>
  </w:num>
  <w:num w:numId="14" w16cid:durableId="2136216729">
    <w:abstractNumId w:val="17"/>
  </w:num>
  <w:num w:numId="15" w16cid:durableId="1511529039">
    <w:abstractNumId w:val="10"/>
  </w:num>
  <w:num w:numId="16" w16cid:durableId="1422603058">
    <w:abstractNumId w:val="12"/>
  </w:num>
  <w:num w:numId="17" w16cid:durableId="345522160">
    <w:abstractNumId w:val="6"/>
  </w:num>
  <w:num w:numId="18" w16cid:durableId="1228304157">
    <w:abstractNumId w:val="0"/>
  </w:num>
  <w:num w:numId="19" w16cid:durableId="1325277481">
    <w:abstractNumId w:val="16"/>
  </w:num>
  <w:num w:numId="20" w16cid:durableId="2098790650">
    <w:abstractNumId w:val="4"/>
  </w:num>
  <w:num w:numId="21" w16cid:durableId="798650885">
    <w:abstractNumId w:val="21"/>
  </w:num>
  <w:num w:numId="22" w16cid:durableId="1939828065">
    <w:abstractNumId w:val="28"/>
  </w:num>
  <w:num w:numId="23" w16cid:durableId="180170119">
    <w:abstractNumId w:val="19"/>
  </w:num>
  <w:num w:numId="24" w16cid:durableId="977103239">
    <w:abstractNumId w:val="20"/>
  </w:num>
  <w:num w:numId="25" w16cid:durableId="2028366385">
    <w:abstractNumId w:val="1"/>
  </w:num>
  <w:num w:numId="26" w16cid:durableId="630095690">
    <w:abstractNumId w:val="2"/>
  </w:num>
  <w:num w:numId="27" w16cid:durableId="1229920427">
    <w:abstractNumId w:val="23"/>
  </w:num>
  <w:num w:numId="28" w16cid:durableId="765157680">
    <w:abstractNumId w:val="7"/>
  </w:num>
  <w:num w:numId="29" w16cid:durableId="402799496">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00"/>
    <w:rsid w:val="000003D0"/>
    <w:rsid w:val="00012FAE"/>
    <w:rsid w:val="00027E43"/>
    <w:rsid w:val="00031C29"/>
    <w:rsid w:val="0005200A"/>
    <w:rsid w:val="000726B9"/>
    <w:rsid w:val="00084403"/>
    <w:rsid w:val="000906CA"/>
    <w:rsid w:val="00091F69"/>
    <w:rsid w:val="00097860"/>
    <w:rsid w:val="000A1A88"/>
    <w:rsid w:val="000A7945"/>
    <w:rsid w:val="000B1278"/>
    <w:rsid w:val="000C5C91"/>
    <w:rsid w:val="000E446F"/>
    <w:rsid w:val="000F0479"/>
    <w:rsid w:val="00102235"/>
    <w:rsid w:val="001059FC"/>
    <w:rsid w:val="0011536E"/>
    <w:rsid w:val="00116FF0"/>
    <w:rsid w:val="0012488C"/>
    <w:rsid w:val="001276E8"/>
    <w:rsid w:val="001315B0"/>
    <w:rsid w:val="001359BE"/>
    <w:rsid w:val="001428C7"/>
    <w:rsid w:val="00154600"/>
    <w:rsid w:val="0016437A"/>
    <w:rsid w:val="00164B0C"/>
    <w:rsid w:val="001703D5"/>
    <w:rsid w:val="00186800"/>
    <w:rsid w:val="0019227C"/>
    <w:rsid w:val="001B5304"/>
    <w:rsid w:val="001C20C4"/>
    <w:rsid w:val="001C6CA7"/>
    <w:rsid w:val="001D571F"/>
    <w:rsid w:val="001E4A63"/>
    <w:rsid w:val="001F0277"/>
    <w:rsid w:val="001F2441"/>
    <w:rsid w:val="00205A33"/>
    <w:rsid w:val="00215274"/>
    <w:rsid w:val="002245EE"/>
    <w:rsid w:val="00225028"/>
    <w:rsid w:val="00226CFD"/>
    <w:rsid w:val="002316BF"/>
    <w:rsid w:val="002320C3"/>
    <w:rsid w:val="002353DB"/>
    <w:rsid w:val="00251901"/>
    <w:rsid w:val="002616E3"/>
    <w:rsid w:val="00265A46"/>
    <w:rsid w:val="0027790C"/>
    <w:rsid w:val="00283F53"/>
    <w:rsid w:val="00291C67"/>
    <w:rsid w:val="002A2615"/>
    <w:rsid w:val="002B21CD"/>
    <w:rsid w:val="002C69F8"/>
    <w:rsid w:val="002D5E64"/>
    <w:rsid w:val="002D62C1"/>
    <w:rsid w:val="002F380F"/>
    <w:rsid w:val="003010DB"/>
    <w:rsid w:val="003015F7"/>
    <w:rsid w:val="003078D0"/>
    <w:rsid w:val="00340ADB"/>
    <w:rsid w:val="0034626E"/>
    <w:rsid w:val="00393D1F"/>
    <w:rsid w:val="003A54CE"/>
    <w:rsid w:val="003E28A3"/>
    <w:rsid w:val="003F2FCD"/>
    <w:rsid w:val="00414075"/>
    <w:rsid w:val="004543EC"/>
    <w:rsid w:val="00460332"/>
    <w:rsid w:val="00466279"/>
    <w:rsid w:val="00477A2D"/>
    <w:rsid w:val="00481B9C"/>
    <w:rsid w:val="00482359"/>
    <w:rsid w:val="004A0454"/>
    <w:rsid w:val="004A2811"/>
    <w:rsid w:val="004B5DFA"/>
    <w:rsid w:val="004B6733"/>
    <w:rsid w:val="004C4F03"/>
    <w:rsid w:val="004E4063"/>
    <w:rsid w:val="004E6285"/>
    <w:rsid w:val="00502982"/>
    <w:rsid w:val="005063C1"/>
    <w:rsid w:val="00513E6F"/>
    <w:rsid w:val="005426C7"/>
    <w:rsid w:val="00560525"/>
    <w:rsid w:val="00561D0E"/>
    <w:rsid w:val="005729A8"/>
    <w:rsid w:val="00572B42"/>
    <w:rsid w:val="00575DD6"/>
    <w:rsid w:val="00582C03"/>
    <w:rsid w:val="00584305"/>
    <w:rsid w:val="00586A17"/>
    <w:rsid w:val="00591B3A"/>
    <w:rsid w:val="00597A5B"/>
    <w:rsid w:val="005A1940"/>
    <w:rsid w:val="005A3A57"/>
    <w:rsid w:val="005A54F5"/>
    <w:rsid w:val="005C5394"/>
    <w:rsid w:val="005F62B2"/>
    <w:rsid w:val="00600347"/>
    <w:rsid w:val="0060092C"/>
    <w:rsid w:val="006106B5"/>
    <w:rsid w:val="00620862"/>
    <w:rsid w:val="006239C3"/>
    <w:rsid w:val="00626070"/>
    <w:rsid w:val="006266BD"/>
    <w:rsid w:val="00626D7F"/>
    <w:rsid w:val="00634E52"/>
    <w:rsid w:val="006431EE"/>
    <w:rsid w:val="006717D6"/>
    <w:rsid w:val="00677326"/>
    <w:rsid w:val="0068507C"/>
    <w:rsid w:val="006A6F85"/>
    <w:rsid w:val="006B0C19"/>
    <w:rsid w:val="006B2C71"/>
    <w:rsid w:val="006B78C9"/>
    <w:rsid w:val="006E39F3"/>
    <w:rsid w:val="00702D4A"/>
    <w:rsid w:val="0071633F"/>
    <w:rsid w:val="00724B83"/>
    <w:rsid w:val="007403EC"/>
    <w:rsid w:val="00740A71"/>
    <w:rsid w:val="0076443A"/>
    <w:rsid w:val="00771CC9"/>
    <w:rsid w:val="00771E8B"/>
    <w:rsid w:val="0079475F"/>
    <w:rsid w:val="007A5871"/>
    <w:rsid w:val="007E1C3D"/>
    <w:rsid w:val="007E4A91"/>
    <w:rsid w:val="007E7FB2"/>
    <w:rsid w:val="008033DC"/>
    <w:rsid w:val="00836E72"/>
    <w:rsid w:val="00840C6E"/>
    <w:rsid w:val="00851097"/>
    <w:rsid w:val="00853EF1"/>
    <w:rsid w:val="00880AE4"/>
    <w:rsid w:val="00892882"/>
    <w:rsid w:val="008B5154"/>
    <w:rsid w:val="008D1AA9"/>
    <w:rsid w:val="009233D8"/>
    <w:rsid w:val="00931233"/>
    <w:rsid w:val="00940BDA"/>
    <w:rsid w:val="00942A94"/>
    <w:rsid w:val="00944D58"/>
    <w:rsid w:val="0095038D"/>
    <w:rsid w:val="009569F6"/>
    <w:rsid w:val="0096282D"/>
    <w:rsid w:val="00967F0F"/>
    <w:rsid w:val="00970829"/>
    <w:rsid w:val="00980318"/>
    <w:rsid w:val="00991D52"/>
    <w:rsid w:val="009B5495"/>
    <w:rsid w:val="009C0241"/>
    <w:rsid w:val="009D00B7"/>
    <w:rsid w:val="009D46A3"/>
    <w:rsid w:val="009D61C8"/>
    <w:rsid w:val="009E0422"/>
    <w:rsid w:val="00A072F8"/>
    <w:rsid w:val="00A11422"/>
    <w:rsid w:val="00A16397"/>
    <w:rsid w:val="00A1721F"/>
    <w:rsid w:val="00A34CF8"/>
    <w:rsid w:val="00A41191"/>
    <w:rsid w:val="00A428FE"/>
    <w:rsid w:val="00A605C3"/>
    <w:rsid w:val="00A6224C"/>
    <w:rsid w:val="00A71D2E"/>
    <w:rsid w:val="00A82220"/>
    <w:rsid w:val="00A9609F"/>
    <w:rsid w:val="00A97397"/>
    <w:rsid w:val="00AC4A8D"/>
    <w:rsid w:val="00AD405B"/>
    <w:rsid w:val="00B01AE5"/>
    <w:rsid w:val="00B07CAC"/>
    <w:rsid w:val="00B16976"/>
    <w:rsid w:val="00B172BA"/>
    <w:rsid w:val="00B24153"/>
    <w:rsid w:val="00B351B1"/>
    <w:rsid w:val="00B55056"/>
    <w:rsid w:val="00B64E57"/>
    <w:rsid w:val="00B67C1B"/>
    <w:rsid w:val="00B77686"/>
    <w:rsid w:val="00B82CEE"/>
    <w:rsid w:val="00B87B5A"/>
    <w:rsid w:val="00BA7A9E"/>
    <w:rsid w:val="00BB0964"/>
    <w:rsid w:val="00BB5ABD"/>
    <w:rsid w:val="00BC29B8"/>
    <w:rsid w:val="00BE5AA2"/>
    <w:rsid w:val="00BF4D5F"/>
    <w:rsid w:val="00BF564D"/>
    <w:rsid w:val="00C179AA"/>
    <w:rsid w:val="00C2405B"/>
    <w:rsid w:val="00C314A8"/>
    <w:rsid w:val="00C45503"/>
    <w:rsid w:val="00C75887"/>
    <w:rsid w:val="00C77917"/>
    <w:rsid w:val="00C91F02"/>
    <w:rsid w:val="00CC0D22"/>
    <w:rsid w:val="00CD4F4B"/>
    <w:rsid w:val="00CD66A5"/>
    <w:rsid w:val="00CE1B78"/>
    <w:rsid w:val="00CE5127"/>
    <w:rsid w:val="00CF51DC"/>
    <w:rsid w:val="00D15622"/>
    <w:rsid w:val="00D27874"/>
    <w:rsid w:val="00D45087"/>
    <w:rsid w:val="00D51B91"/>
    <w:rsid w:val="00D5757D"/>
    <w:rsid w:val="00D7618B"/>
    <w:rsid w:val="00D940D6"/>
    <w:rsid w:val="00D9751E"/>
    <w:rsid w:val="00DA08A5"/>
    <w:rsid w:val="00DB0010"/>
    <w:rsid w:val="00DB0610"/>
    <w:rsid w:val="00DB380F"/>
    <w:rsid w:val="00DC4A3C"/>
    <w:rsid w:val="00DC68EB"/>
    <w:rsid w:val="00DE25D4"/>
    <w:rsid w:val="00E00FF7"/>
    <w:rsid w:val="00E1366C"/>
    <w:rsid w:val="00E244A2"/>
    <w:rsid w:val="00E32FF5"/>
    <w:rsid w:val="00E45CA0"/>
    <w:rsid w:val="00E72E42"/>
    <w:rsid w:val="00E813FB"/>
    <w:rsid w:val="00EA6873"/>
    <w:rsid w:val="00ED0E97"/>
    <w:rsid w:val="00ED1016"/>
    <w:rsid w:val="00F77201"/>
    <w:rsid w:val="00F90818"/>
    <w:rsid w:val="00F91159"/>
    <w:rsid w:val="00FC0DF4"/>
    <w:rsid w:val="00FD3D68"/>
    <w:rsid w:val="00FE17DC"/>
    <w:rsid w:val="00FE64DF"/>
    <w:rsid w:val="00FF6703"/>
    <w:rsid w:val="10BB8516"/>
    <w:rsid w:val="17CD42B0"/>
    <w:rsid w:val="5BB481AE"/>
    <w:rsid w:val="610881BB"/>
    <w:rsid w:val="719ECFCE"/>
    <w:rsid w:val="7810C04D"/>
    <w:rsid w:val="7E808DB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A3E03C"/>
  <w14:defaultImageDpi w14:val="300"/>
  <w15:docId w15:val="{2F089B1B-ACCD-43DC-A7D1-552FA25A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Kop 1 - sociaal domein achterhoek"/>
    <w:basedOn w:val="Normal"/>
    <w:next w:val="Normal"/>
    <w:link w:val="Heading1Char"/>
    <w:autoRedefine/>
    <w:uiPriority w:val="9"/>
    <w:qFormat/>
    <w:rsid w:val="008D1AA9"/>
    <w:pPr>
      <w:keepNext/>
      <w:keepLines/>
      <w:numPr>
        <w:numId w:val="1"/>
      </w:numPr>
      <w:spacing w:before="360"/>
      <w:outlineLvl w:val="0"/>
    </w:pPr>
    <w:rPr>
      <w:rFonts w:ascii="Gill Sans MT" w:eastAsiaTheme="majorEastAsia" w:hAnsi="Gill Sans MT" w:cstheme="majorBidi"/>
      <w:b/>
      <w:bCs/>
      <w:color w:val="92117E"/>
      <w:sz w:val="32"/>
      <w:szCs w:val="32"/>
    </w:rPr>
  </w:style>
  <w:style w:type="paragraph" w:styleId="Heading2">
    <w:name w:val="heading 2"/>
    <w:aliases w:val="Kop 2 - sda"/>
    <w:basedOn w:val="Normal"/>
    <w:next w:val="NoSpacing"/>
    <w:link w:val="Heading2Char"/>
    <w:autoRedefine/>
    <w:uiPriority w:val="9"/>
    <w:unhideWhenUsed/>
    <w:qFormat/>
    <w:rsid w:val="00BF4D5F"/>
    <w:pPr>
      <w:keepNext/>
      <w:keepLines/>
      <w:numPr>
        <w:ilvl w:val="1"/>
        <w:numId w:val="1"/>
      </w:numPr>
      <w:spacing w:before="120"/>
      <w:outlineLvl w:val="1"/>
    </w:pPr>
    <w:rPr>
      <w:rFonts w:ascii="Gill Sans MT" w:eastAsiaTheme="majorEastAsia" w:hAnsi="Gill Sans MT" w:cstheme="majorBidi"/>
      <w:bCs/>
      <w:color w:val="92117E"/>
      <w:sz w:val="26"/>
      <w:szCs w:val="26"/>
    </w:rPr>
  </w:style>
  <w:style w:type="paragraph" w:styleId="Heading3">
    <w:name w:val="heading 3"/>
    <w:aliases w:val="Kop 3 - tussenkopje"/>
    <w:basedOn w:val="Normal"/>
    <w:next w:val="NoSpacing"/>
    <w:link w:val="Heading3Char"/>
    <w:autoRedefine/>
    <w:uiPriority w:val="9"/>
    <w:unhideWhenUsed/>
    <w:qFormat/>
    <w:rsid w:val="00C91F02"/>
    <w:pPr>
      <w:keepNext/>
      <w:keepLines/>
      <w:numPr>
        <w:ilvl w:val="2"/>
        <w:numId w:val="1"/>
      </w:numPr>
      <w:spacing w:before="200"/>
      <w:outlineLvl w:val="2"/>
    </w:pPr>
    <w:rPr>
      <w:rFonts w:ascii="Gill Sans" w:eastAsiaTheme="majorEastAsia" w:hAnsi="Gill Sans" w:cstheme="majorBidi"/>
      <w:bCs/>
      <w:i/>
      <w:color w:val="92117E"/>
      <w:sz w:val="22"/>
    </w:rPr>
  </w:style>
  <w:style w:type="paragraph" w:styleId="Heading4">
    <w:name w:val="heading 4"/>
    <w:basedOn w:val="Normal"/>
    <w:next w:val="Normal"/>
    <w:link w:val="Heading4Char"/>
    <w:uiPriority w:val="9"/>
    <w:unhideWhenUsed/>
    <w:qFormat/>
    <w:rsid w:val="00BC29B8"/>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C29B8"/>
    <w:pPr>
      <w:keepNext/>
      <w:keepLines/>
      <w:numPr>
        <w:ilvl w:val="4"/>
        <w:numId w:val="1"/>
      </w:numPr>
      <w:spacing w:before="200" w:line="274" w:lineRule="auto"/>
      <w:outlineLvl w:val="4"/>
    </w:pPr>
    <w:rPr>
      <w:rFonts w:asciiTheme="majorHAnsi" w:eastAsiaTheme="majorEastAsia" w:hAnsiTheme="majorHAnsi" w:cstheme="majorBidi"/>
      <w:color w:val="000000"/>
      <w:sz w:val="22"/>
      <w:szCs w:val="22"/>
      <w:lang w:eastAsia="en-US"/>
    </w:rPr>
  </w:style>
  <w:style w:type="paragraph" w:styleId="Heading6">
    <w:name w:val="heading 6"/>
    <w:basedOn w:val="Normal"/>
    <w:next w:val="Normal"/>
    <w:link w:val="Heading6Char"/>
    <w:uiPriority w:val="9"/>
    <w:unhideWhenUsed/>
    <w:qFormat/>
    <w:rsid w:val="00BC29B8"/>
    <w:pPr>
      <w:keepNext/>
      <w:keepLines/>
      <w:numPr>
        <w:ilvl w:val="5"/>
        <w:numId w:val="1"/>
      </w:numPr>
      <w:spacing w:before="200" w:line="274" w:lineRule="auto"/>
      <w:outlineLvl w:val="5"/>
    </w:pPr>
    <w:rPr>
      <w:rFonts w:asciiTheme="majorHAnsi" w:eastAsiaTheme="majorEastAsia" w:hAnsiTheme="majorHAnsi" w:cstheme="majorBidi"/>
      <w:iCs/>
      <w:color w:val="4F81BD" w:themeColor="accent1"/>
      <w:sz w:val="22"/>
      <w:szCs w:val="22"/>
      <w:lang w:eastAsia="en-US"/>
    </w:rPr>
  </w:style>
  <w:style w:type="paragraph" w:styleId="Heading7">
    <w:name w:val="heading 7"/>
    <w:basedOn w:val="Normal"/>
    <w:next w:val="Normal"/>
    <w:link w:val="Heading7Char"/>
    <w:uiPriority w:val="9"/>
    <w:unhideWhenUsed/>
    <w:qFormat/>
    <w:rsid w:val="00BC29B8"/>
    <w:pPr>
      <w:keepNext/>
      <w:keepLines/>
      <w:numPr>
        <w:ilvl w:val="6"/>
        <w:numId w:val="1"/>
      </w:numPr>
      <w:spacing w:before="200" w:line="274" w:lineRule="auto"/>
      <w:outlineLvl w:val="6"/>
    </w:pPr>
    <w:rPr>
      <w:rFonts w:asciiTheme="majorHAnsi" w:eastAsiaTheme="majorEastAsia" w:hAnsiTheme="majorHAnsi" w:cstheme="majorBidi"/>
      <w:i/>
      <w:iCs/>
      <w:color w:val="000000"/>
      <w:sz w:val="22"/>
      <w:szCs w:val="22"/>
      <w:lang w:eastAsia="en-US"/>
    </w:rPr>
  </w:style>
  <w:style w:type="paragraph" w:styleId="Heading8">
    <w:name w:val="heading 8"/>
    <w:basedOn w:val="Normal"/>
    <w:next w:val="Normal"/>
    <w:link w:val="Heading8Char"/>
    <w:uiPriority w:val="9"/>
    <w:unhideWhenUsed/>
    <w:qFormat/>
    <w:rsid w:val="00BC29B8"/>
    <w:pPr>
      <w:keepNext/>
      <w:keepLines/>
      <w:numPr>
        <w:ilvl w:val="7"/>
        <w:numId w:val="1"/>
      </w:numPr>
      <w:spacing w:before="200" w:line="274" w:lineRule="auto"/>
      <w:outlineLvl w:val="7"/>
    </w:pPr>
    <w:rPr>
      <w:rFonts w:asciiTheme="majorHAnsi" w:eastAsiaTheme="majorEastAsia" w:hAnsiTheme="majorHAnsi" w:cstheme="majorBidi"/>
      <w:color w:val="000000"/>
      <w:sz w:val="20"/>
      <w:szCs w:val="20"/>
      <w:lang w:eastAsia="en-US"/>
    </w:rPr>
  </w:style>
  <w:style w:type="paragraph" w:styleId="Heading9">
    <w:name w:val="heading 9"/>
    <w:basedOn w:val="Normal"/>
    <w:next w:val="Normal"/>
    <w:link w:val="Heading9Char"/>
    <w:uiPriority w:val="9"/>
    <w:unhideWhenUsed/>
    <w:qFormat/>
    <w:rsid w:val="00BC29B8"/>
    <w:pPr>
      <w:keepNext/>
      <w:keepLines/>
      <w:numPr>
        <w:ilvl w:val="8"/>
        <w:numId w:val="1"/>
      </w:numPr>
      <w:spacing w:before="200" w:line="274" w:lineRule="auto"/>
      <w:outlineLvl w:val="8"/>
    </w:pPr>
    <w:rPr>
      <w:rFonts w:asciiTheme="majorHAnsi" w:eastAsiaTheme="majorEastAsia" w:hAnsiTheme="majorHAnsi" w:cstheme="majorBidi"/>
      <w:i/>
      <w:iCs/>
      <w:color w:val="00000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800"/>
    <w:rPr>
      <w:rFonts w:ascii="Lucida Grande" w:hAnsi="Lucida Grande"/>
      <w:sz w:val="18"/>
      <w:szCs w:val="18"/>
    </w:rPr>
  </w:style>
  <w:style w:type="character" w:customStyle="1" w:styleId="BalloonTextChar">
    <w:name w:val="Balloon Text Char"/>
    <w:basedOn w:val="DefaultParagraphFont"/>
    <w:link w:val="BalloonText"/>
    <w:uiPriority w:val="99"/>
    <w:semiHidden/>
    <w:rsid w:val="00186800"/>
    <w:rPr>
      <w:rFonts w:ascii="Lucida Grande" w:hAnsi="Lucida Grande"/>
      <w:sz w:val="18"/>
      <w:szCs w:val="18"/>
    </w:rPr>
  </w:style>
  <w:style w:type="paragraph" w:styleId="Header">
    <w:name w:val="header"/>
    <w:basedOn w:val="Normal"/>
    <w:link w:val="HeaderChar"/>
    <w:uiPriority w:val="99"/>
    <w:unhideWhenUsed/>
    <w:rsid w:val="00931233"/>
    <w:pPr>
      <w:tabs>
        <w:tab w:val="center" w:pos="4536"/>
        <w:tab w:val="right" w:pos="9072"/>
      </w:tabs>
    </w:pPr>
  </w:style>
  <w:style w:type="character" w:customStyle="1" w:styleId="HeaderChar">
    <w:name w:val="Header Char"/>
    <w:basedOn w:val="DefaultParagraphFont"/>
    <w:link w:val="Header"/>
    <w:uiPriority w:val="99"/>
    <w:rsid w:val="00931233"/>
  </w:style>
  <w:style w:type="paragraph" w:styleId="Footer">
    <w:name w:val="footer"/>
    <w:basedOn w:val="Normal"/>
    <w:link w:val="FooterChar"/>
    <w:uiPriority w:val="99"/>
    <w:unhideWhenUsed/>
    <w:rsid w:val="00931233"/>
    <w:pPr>
      <w:tabs>
        <w:tab w:val="center" w:pos="4536"/>
        <w:tab w:val="right" w:pos="9072"/>
      </w:tabs>
    </w:pPr>
  </w:style>
  <w:style w:type="character" w:customStyle="1" w:styleId="FooterChar">
    <w:name w:val="Footer Char"/>
    <w:basedOn w:val="DefaultParagraphFont"/>
    <w:link w:val="Footer"/>
    <w:uiPriority w:val="99"/>
    <w:rsid w:val="00931233"/>
  </w:style>
  <w:style w:type="character" w:styleId="PageNumber">
    <w:name w:val="page number"/>
    <w:basedOn w:val="DefaultParagraphFont"/>
    <w:uiPriority w:val="99"/>
    <w:semiHidden/>
    <w:unhideWhenUsed/>
    <w:rsid w:val="008D1AA9"/>
    <w:rPr>
      <w:rFonts w:ascii="Gill Sans MT" w:hAnsi="Gill Sans MT"/>
      <w:sz w:val="20"/>
    </w:rPr>
  </w:style>
  <w:style w:type="character" w:styleId="IntenseEmphasis">
    <w:name w:val="Intense Emphasis"/>
    <w:basedOn w:val="DefaultParagraphFont"/>
    <w:uiPriority w:val="21"/>
    <w:qFormat/>
    <w:rsid w:val="00600347"/>
    <w:rPr>
      <w:b/>
      <w:bCs/>
      <w:i/>
      <w:iCs/>
      <w:color w:val="4F81BD" w:themeColor="accent1"/>
    </w:rPr>
  </w:style>
  <w:style w:type="paragraph" w:styleId="ListParagraph">
    <w:name w:val="List Paragraph"/>
    <w:basedOn w:val="Normal"/>
    <w:uiPriority w:val="34"/>
    <w:qFormat/>
    <w:rsid w:val="001703D5"/>
    <w:pPr>
      <w:ind w:left="720"/>
      <w:contextualSpacing/>
    </w:pPr>
  </w:style>
  <w:style w:type="character" w:customStyle="1" w:styleId="Heading1Char">
    <w:name w:val="Heading 1 Char"/>
    <w:aliases w:val="Kop 1 - sociaal domein achterhoek Char"/>
    <w:basedOn w:val="DefaultParagraphFont"/>
    <w:link w:val="Heading1"/>
    <w:uiPriority w:val="9"/>
    <w:rsid w:val="008D1AA9"/>
    <w:rPr>
      <w:rFonts w:ascii="Gill Sans MT" w:eastAsiaTheme="majorEastAsia" w:hAnsi="Gill Sans MT" w:cstheme="majorBidi"/>
      <w:b/>
      <w:bCs/>
      <w:color w:val="92117E"/>
      <w:sz w:val="32"/>
      <w:szCs w:val="32"/>
    </w:rPr>
  </w:style>
  <w:style w:type="character" w:customStyle="1" w:styleId="Heading2Char">
    <w:name w:val="Heading 2 Char"/>
    <w:aliases w:val="Kop 2 - sda Char"/>
    <w:basedOn w:val="DefaultParagraphFont"/>
    <w:link w:val="Heading2"/>
    <w:uiPriority w:val="9"/>
    <w:rsid w:val="00BF4D5F"/>
    <w:rPr>
      <w:rFonts w:ascii="Gill Sans MT" w:eastAsiaTheme="majorEastAsia" w:hAnsi="Gill Sans MT" w:cstheme="majorBidi"/>
      <w:bCs/>
      <w:color w:val="92117E"/>
      <w:sz w:val="26"/>
      <w:szCs w:val="26"/>
    </w:rPr>
  </w:style>
  <w:style w:type="paragraph" w:styleId="NoSpacing">
    <w:name w:val="No Spacing"/>
    <w:aliases w:val="Platte tekst - sda"/>
    <w:link w:val="NoSpacingChar"/>
    <w:autoRedefine/>
    <w:uiPriority w:val="1"/>
    <w:qFormat/>
    <w:rsid w:val="00091F69"/>
    <w:pPr>
      <w:spacing w:before="120" w:after="120" w:line="280" w:lineRule="exact"/>
    </w:pPr>
    <w:rPr>
      <w:rFonts w:ascii="Gill Sans MT" w:hAnsi="Gill Sans MT"/>
      <w:sz w:val="22"/>
    </w:rPr>
  </w:style>
  <w:style w:type="character" w:customStyle="1" w:styleId="Heading3Char">
    <w:name w:val="Heading 3 Char"/>
    <w:aliases w:val="Kop 3 - tussenkopje Char"/>
    <w:basedOn w:val="DefaultParagraphFont"/>
    <w:link w:val="Heading3"/>
    <w:uiPriority w:val="9"/>
    <w:rsid w:val="00C91F02"/>
    <w:rPr>
      <w:rFonts w:ascii="Gill Sans" w:eastAsiaTheme="majorEastAsia" w:hAnsi="Gill Sans" w:cstheme="majorBidi"/>
      <w:bCs/>
      <w:i/>
      <w:color w:val="92117E"/>
      <w:sz w:val="22"/>
    </w:rPr>
  </w:style>
  <w:style w:type="paragraph" w:styleId="TOCHeading">
    <w:name w:val="TOC Heading"/>
    <w:aliases w:val="Kop van inhoudsopgave - sociaal domein achterhoek"/>
    <w:basedOn w:val="Heading1"/>
    <w:next w:val="Hoofstukininhoud-sociaaldomeinachterhoek"/>
    <w:link w:val="TOCHeadingChar"/>
    <w:uiPriority w:val="39"/>
    <w:unhideWhenUsed/>
    <w:qFormat/>
    <w:rsid w:val="007E7FB2"/>
    <w:pPr>
      <w:spacing w:line="480" w:lineRule="auto"/>
      <w:outlineLvl w:val="9"/>
    </w:pPr>
    <w:rPr>
      <w:szCs w:val="28"/>
    </w:rPr>
  </w:style>
  <w:style w:type="paragraph" w:styleId="TOC1">
    <w:name w:val="toc 1"/>
    <w:aliases w:val="Inhoudsopgave sociaal domein achterhoek"/>
    <w:basedOn w:val="Hoofstukininhoud-sociaaldomeinachterhoek"/>
    <w:next w:val="Normal"/>
    <w:link w:val="TOC1Char"/>
    <w:autoRedefine/>
    <w:uiPriority w:val="39"/>
    <w:unhideWhenUsed/>
    <w:qFormat/>
    <w:rsid w:val="00031C29"/>
    <w:pPr>
      <w:tabs>
        <w:tab w:val="left" w:pos="383"/>
        <w:tab w:val="right" w:pos="9060"/>
      </w:tabs>
      <w:spacing w:after="0" w:line="240" w:lineRule="auto"/>
    </w:pPr>
  </w:style>
  <w:style w:type="paragraph" w:styleId="TOC2">
    <w:name w:val="toc 2"/>
    <w:basedOn w:val="Normal"/>
    <w:next w:val="Normal"/>
    <w:link w:val="TOC2Char"/>
    <w:autoRedefine/>
    <w:uiPriority w:val="39"/>
    <w:unhideWhenUsed/>
    <w:rsid w:val="00D9751E"/>
    <w:pPr>
      <w:ind w:left="240"/>
    </w:pPr>
    <w:rPr>
      <w:b/>
      <w:sz w:val="22"/>
      <w:szCs w:val="22"/>
    </w:rPr>
  </w:style>
  <w:style w:type="paragraph" w:styleId="TOC3">
    <w:name w:val="toc 3"/>
    <w:basedOn w:val="Normal"/>
    <w:next w:val="Normal"/>
    <w:autoRedefine/>
    <w:uiPriority w:val="39"/>
    <w:unhideWhenUsed/>
    <w:rsid w:val="00D9751E"/>
    <w:pPr>
      <w:ind w:left="480"/>
    </w:pPr>
    <w:rPr>
      <w:sz w:val="22"/>
      <w:szCs w:val="22"/>
    </w:rPr>
  </w:style>
  <w:style w:type="paragraph" w:styleId="TOC4">
    <w:name w:val="toc 4"/>
    <w:basedOn w:val="Normal"/>
    <w:next w:val="Normal"/>
    <w:autoRedefine/>
    <w:uiPriority w:val="39"/>
    <w:unhideWhenUsed/>
    <w:rsid w:val="00D9751E"/>
    <w:pPr>
      <w:ind w:left="720"/>
    </w:pPr>
    <w:rPr>
      <w:sz w:val="20"/>
      <w:szCs w:val="20"/>
    </w:rPr>
  </w:style>
  <w:style w:type="paragraph" w:styleId="TOC5">
    <w:name w:val="toc 5"/>
    <w:basedOn w:val="Normal"/>
    <w:next w:val="Normal"/>
    <w:autoRedefine/>
    <w:uiPriority w:val="39"/>
    <w:unhideWhenUsed/>
    <w:rsid w:val="00D9751E"/>
    <w:pPr>
      <w:ind w:left="960"/>
    </w:pPr>
    <w:rPr>
      <w:sz w:val="20"/>
      <w:szCs w:val="20"/>
    </w:rPr>
  </w:style>
  <w:style w:type="paragraph" w:styleId="TOC6">
    <w:name w:val="toc 6"/>
    <w:basedOn w:val="Normal"/>
    <w:next w:val="Normal"/>
    <w:autoRedefine/>
    <w:uiPriority w:val="39"/>
    <w:unhideWhenUsed/>
    <w:rsid w:val="00D9751E"/>
    <w:pPr>
      <w:ind w:left="1200"/>
    </w:pPr>
    <w:rPr>
      <w:sz w:val="20"/>
      <w:szCs w:val="20"/>
    </w:rPr>
  </w:style>
  <w:style w:type="paragraph" w:styleId="TOC7">
    <w:name w:val="toc 7"/>
    <w:basedOn w:val="Normal"/>
    <w:next w:val="Normal"/>
    <w:autoRedefine/>
    <w:uiPriority w:val="39"/>
    <w:unhideWhenUsed/>
    <w:rsid w:val="00D9751E"/>
    <w:pPr>
      <w:ind w:left="1440"/>
    </w:pPr>
    <w:rPr>
      <w:sz w:val="20"/>
      <w:szCs w:val="20"/>
    </w:rPr>
  </w:style>
  <w:style w:type="paragraph" w:styleId="TOC8">
    <w:name w:val="toc 8"/>
    <w:basedOn w:val="Normal"/>
    <w:next w:val="Normal"/>
    <w:autoRedefine/>
    <w:uiPriority w:val="39"/>
    <w:unhideWhenUsed/>
    <w:rsid w:val="00D9751E"/>
    <w:pPr>
      <w:ind w:left="1680"/>
    </w:pPr>
    <w:rPr>
      <w:sz w:val="20"/>
      <w:szCs w:val="20"/>
    </w:rPr>
  </w:style>
  <w:style w:type="paragraph" w:styleId="TOC9">
    <w:name w:val="toc 9"/>
    <w:basedOn w:val="Normal"/>
    <w:next w:val="Normal"/>
    <w:autoRedefine/>
    <w:uiPriority w:val="39"/>
    <w:unhideWhenUsed/>
    <w:rsid w:val="00D9751E"/>
    <w:pPr>
      <w:ind w:left="1920"/>
    </w:pPr>
    <w:rPr>
      <w:sz w:val="20"/>
      <w:szCs w:val="20"/>
    </w:rPr>
  </w:style>
  <w:style w:type="paragraph" w:customStyle="1" w:styleId="Hoofstukininhoud-sociaaldomeinachterhoek">
    <w:name w:val="Hoofstuk in inhoud - sociaal domein achterhoek"/>
    <w:basedOn w:val="NoSpacing"/>
    <w:next w:val="Inhoudsubkopaanduiding-sociaaldomeinachterhoek"/>
    <w:link w:val="Hoofstukininhoud-sociaaldomeinachterhoekChar"/>
    <w:qFormat/>
    <w:rsid w:val="0019227C"/>
    <w:rPr>
      <w:rFonts w:eastAsiaTheme="majorEastAsia" w:cstheme="majorBidi"/>
      <w:b/>
      <w:bCs/>
      <w:noProof/>
      <w:sz w:val="26"/>
      <w:szCs w:val="26"/>
    </w:rPr>
  </w:style>
  <w:style w:type="paragraph" w:customStyle="1" w:styleId="Inhoudsubkopaanduiding-sociaaldomeinachterhoek">
    <w:name w:val="Inhoud subkop aanduiding - sociaal domein achterhoek"/>
    <w:basedOn w:val="Heading2"/>
    <w:autoRedefine/>
    <w:qFormat/>
    <w:rsid w:val="005A3A57"/>
    <w:pPr>
      <w:tabs>
        <w:tab w:val="right" w:pos="9054"/>
      </w:tabs>
    </w:pPr>
    <w:rPr>
      <w:bCs w:val="0"/>
      <w:noProof/>
      <w:color w:val="auto"/>
      <w:sz w:val="22"/>
    </w:rPr>
  </w:style>
  <w:style w:type="paragraph" w:customStyle="1" w:styleId="Default">
    <w:name w:val="Default"/>
    <w:rsid w:val="00BC29B8"/>
    <w:pPr>
      <w:autoSpaceDE w:val="0"/>
      <w:autoSpaceDN w:val="0"/>
      <w:adjustRightInd w:val="0"/>
      <w:spacing w:after="200" w:line="276" w:lineRule="auto"/>
    </w:pPr>
    <w:rPr>
      <w:rFonts w:eastAsiaTheme="minorHAnsi" w:cs="Arial"/>
      <w:color w:val="000000"/>
      <w:lang w:eastAsia="en-US"/>
    </w:rPr>
  </w:style>
  <w:style w:type="character" w:customStyle="1" w:styleId="Heading4Char">
    <w:name w:val="Heading 4 Char"/>
    <w:basedOn w:val="DefaultParagraphFont"/>
    <w:link w:val="Heading4"/>
    <w:uiPriority w:val="9"/>
    <w:rsid w:val="00BC29B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BC29B8"/>
    <w:rPr>
      <w:rFonts w:asciiTheme="majorHAnsi" w:eastAsiaTheme="majorEastAsia" w:hAnsiTheme="majorHAnsi" w:cstheme="majorBidi"/>
      <w:color w:val="000000"/>
      <w:sz w:val="22"/>
      <w:szCs w:val="22"/>
      <w:lang w:eastAsia="en-US"/>
    </w:rPr>
  </w:style>
  <w:style w:type="character" w:customStyle="1" w:styleId="Heading6Char">
    <w:name w:val="Heading 6 Char"/>
    <w:basedOn w:val="DefaultParagraphFont"/>
    <w:link w:val="Heading6"/>
    <w:uiPriority w:val="9"/>
    <w:rsid w:val="00BC29B8"/>
    <w:rPr>
      <w:rFonts w:asciiTheme="majorHAnsi" w:eastAsiaTheme="majorEastAsia" w:hAnsiTheme="majorHAnsi" w:cstheme="majorBidi"/>
      <w:iCs/>
      <w:color w:val="4F81BD" w:themeColor="accent1"/>
      <w:sz w:val="22"/>
      <w:szCs w:val="22"/>
      <w:lang w:eastAsia="en-US"/>
    </w:rPr>
  </w:style>
  <w:style w:type="character" w:customStyle="1" w:styleId="Heading7Char">
    <w:name w:val="Heading 7 Char"/>
    <w:basedOn w:val="DefaultParagraphFont"/>
    <w:link w:val="Heading7"/>
    <w:uiPriority w:val="9"/>
    <w:rsid w:val="00BC29B8"/>
    <w:rPr>
      <w:rFonts w:asciiTheme="majorHAnsi" w:eastAsiaTheme="majorEastAsia" w:hAnsiTheme="majorHAnsi" w:cstheme="majorBidi"/>
      <w:i/>
      <w:iCs/>
      <w:color w:val="000000"/>
      <w:sz w:val="22"/>
      <w:szCs w:val="22"/>
      <w:lang w:eastAsia="en-US"/>
    </w:rPr>
  </w:style>
  <w:style w:type="character" w:customStyle="1" w:styleId="Heading8Char">
    <w:name w:val="Heading 8 Char"/>
    <w:basedOn w:val="DefaultParagraphFont"/>
    <w:link w:val="Heading8"/>
    <w:uiPriority w:val="9"/>
    <w:rsid w:val="00BC29B8"/>
    <w:rPr>
      <w:rFonts w:asciiTheme="majorHAnsi" w:eastAsiaTheme="majorEastAsia" w:hAnsiTheme="majorHAnsi" w:cstheme="majorBidi"/>
      <w:color w:val="000000"/>
      <w:sz w:val="20"/>
      <w:szCs w:val="20"/>
      <w:lang w:eastAsia="en-US"/>
    </w:rPr>
  </w:style>
  <w:style w:type="character" w:customStyle="1" w:styleId="Heading9Char">
    <w:name w:val="Heading 9 Char"/>
    <w:basedOn w:val="DefaultParagraphFont"/>
    <w:link w:val="Heading9"/>
    <w:uiPriority w:val="9"/>
    <w:rsid w:val="00BC29B8"/>
    <w:rPr>
      <w:rFonts w:asciiTheme="majorHAnsi" w:eastAsiaTheme="majorEastAsia" w:hAnsiTheme="majorHAnsi" w:cstheme="majorBidi"/>
      <w:i/>
      <w:iCs/>
      <w:color w:val="000000"/>
      <w:sz w:val="20"/>
      <w:szCs w:val="20"/>
      <w:lang w:eastAsia="en-US"/>
    </w:rPr>
  </w:style>
  <w:style w:type="character" w:customStyle="1" w:styleId="NoSpacingChar">
    <w:name w:val="No Spacing Char"/>
    <w:aliases w:val="Platte tekst - sda Char"/>
    <w:basedOn w:val="DefaultParagraphFont"/>
    <w:link w:val="NoSpacing"/>
    <w:uiPriority w:val="1"/>
    <w:rsid w:val="00091F69"/>
    <w:rPr>
      <w:rFonts w:ascii="Gill Sans MT" w:hAnsi="Gill Sans MT"/>
      <w:sz w:val="22"/>
    </w:rPr>
  </w:style>
  <w:style w:type="character" w:styleId="Hyperlink">
    <w:name w:val="Hyperlink"/>
    <w:basedOn w:val="DefaultParagraphFont"/>
    <w:uiPriority w:val="99"/>
    <w:unhideWhenUsed/>
    <w:rsid w:val="00BC29B8"/>
    <w:rPr>
      <w:color w:val="0000FF" w:themeColor="hyperlink"/>
      <w:u w:val="single"/>
    </w:rPr>
  </w:style>
  <w:style w:type="paragraph" w:customStyle="1" w:styleId="Nummeringtekst4niveaus">
    <w:name w:val="Nummering + tekst 4 niveaus"/>
    <w:basedOn w:val="Normal"/>
    <w:rsid w:val="00967F0F"/>
    <w:pPr>
      <w:numPr>
        <w:numId w:val="2"/>
      </w:numPr>
      <w:tabs>
        <w:tab w:val="left" w:pos="1701"/>
      </w:tabs>
      <w:spacing w:after="180" w:line="274" w:lineRule="auto"/>
    </w:pPr>
    <w:rPr>
      <w:rFonts w:eastAsiaTheme="minorHAnsi"/>
      <w:sz w:val="21"/>
      <w:szCs w:val="22"/>
      <w:lang w:eastAsia="en-US"/>
    </w:rPr>
  </w:style>
  <w:style w:type="paragraph" w:customStyle="1" w:styleId="Subkopinhoud-sociaaldomeinachterhoek">
    <w:name w:val="Subkop inhoud - sociaal domein achterhoek"/>
    <w:autoRedefine/>
    <w:qFormat/>
    <w:rsid w:val="005A3A57"/>
    <w:pPr>
      <w:spacing w:line="280" w:lineRule="exact"/>
    </w:pPr>
    <w:rPr>
      <w:rFonts w:ascii="Gill Sans" w:eastAsiaTheme="majorEastAsia" w:hAnsi="Gill Sans" w:cstheme="majorBidi"/>
      <w:sz w:val="22"/>
      <w:szCs w:val="22"/>
      <w:lang w:eastAsia="en-US"/>
    </w:rPr>
  </w:style>
  <w:style w:type="paragraph" w:customStyle="1" w:styleId="Tussenkopje-sda">
    <w:name w:val="Tussenkopje - sda"/>
    <w:next w:val="NoSpacing"/>
    <w:link w:val="Tussenkopje-sdaChar"/>
    <w:autoRedefine/>
    <w:qFormat/>
    <w:rsid w:val="00B172BA"/>
    <w:rPr>
      <w:rFonts w:ascii="Gill Sans MT" w:eastAsiaTheme="majorEastAsia" w:hAnsi="Gill Sans MT" w:cstheme="majorBidi"/>
      <w:bCs/>
      <w:i/>
      <w:color w:val="92117E"/>
      <w:sz w:val="22"/>
    </w:rPr>
  </w:style>
  <w:style w:type="character" w:customStyle="1" w:styleId="Tussenkopje-sdaChar">
    <w:name w:val="Tussenkopje - sda Char"/>
    <w:basedOn w:val="DefaultParagraphFont"/>
    <w:link w:val="Tussenkopje-sda"/>
    <w:rsid w:val="00B172BA"/>
    <w:rPr>
      <w:rFonts w:ascii="Gill Sans MT" w:eastAsiaTheme="majorEastAsia" w:hAnsi="Gill Sans MT" w:cstheme="majorBidi"/>
      <w:bCs/>
      <w:i/>
      <w:color w:val="92117E"/>
      <w:sz w:val="22"/>
    </w:rPr>
  </w:style>
  <w:style w:type="paragraph" w:customStyle="1" w:styleId="Stijl1">
    <w:name w:val="Stijl1"/>
    <w:basedOn w:val="TOCHeading"/>
    <w:link w:val="Stijl1Char"/>
    <w:qFormat/>
    <w:rsid w:val="001C20C4"/>
  </w:style>
  <w:style w:type="paragraph" w:customStyle="1" w:styleId="Stijl2">
    <w:name w:val="Stijl2"/>
    <w:basedOn w:val="TOC1"/>
    <w:link w:val="Stijl2Char"/>
    <w:qFormat/>
    <w:rsid w:val="001C20C4"/>
  </w:style>
  <w:style w:type="character" w:customStyle="1" w:styleId="TOCHeadingChar">
    <w:name w:val="TOC Heading Char"/>
    <w:aliases w:val="Kop van inhoudsopgave - sociaal domein achterhoek Char"/>
    <w:basedOn w:val="Heading1Char"/>
    <w:link w:val="TOCHeading"/>
    <w:uiPriority w:val="39"/>
    <w:rsid w:val="001C20C4"/>
    <w:rPr>
      <w:rFonts w:ascii="Gill Sans MT" w:eastAsiaTheme="majorEastAsia" w:hAnsi="Gill Sans MT" w:cstheme="majorBidi"/>
      <w:b/>
      <w:bCs/>
      <w:color w:val="92117E"/>
      <w:sz w:val="32"/>
      <w:szCs w:val="28"/>
    </w:rPr>
  </w:style>
  <w:style w:type="character" w:customStyle="1" w:styleId="Stijl1Char">
    <w:name w:val="Stijl1 Char"/>
    <w:basedOn w:val="TOCHeadingChar"/>
    <w:link w:val="Stijl1"/>
    <w:rsid w:val="001C20C4"/>
    <w:rPr>
      <w:rFonts w:ascii="Gill Sans MT" w:eastAsiaTheme="majorEastAsia" w:hAnsi="Gill Sans MT" w:cstheme="majorBidi"/>
      <w:b/>
      <w:bCs/>
      <w:color w:val="92117E"/>
      <w:sz w:val="32"/>
      <w:szCs w:val="28"/>
    </w:rPr>
  </w:style>
  <w:style w:type="paragraph" w:customStyle="1" w:styleId="Subkopinhoudsopgave-sda">
    <w:name w:val="Subkop inhoudsopgave - sda"/>
    <w:basedOn w:val="TOC2"/>
    <w:link w:val="Subkopinhoudsopgave-sdaChar"/>
    <w:qFormat/>
    <w:rsid w:val="001C20C4"/>
    <w:pPr>
      <w:tabs>
        <w:tab w:val="left" w:pos="792"/>
        <w:tab w:val="right" w:pos="9060"/>
      </w:tabs>
      <w:ind w:left="0"/>
    </w:pPr>
    <w:rPr>
      <w:rFonts w:ascii="Gill Sans MT" w:hAnsi="Gill Sans MT" w:cs="Gill Sans"/>
      <w:b w:val="0"/>
      <w:noProof/>
    </w:rPr>
  </w:style>
  <w:style w:type="character" w:customStyle="1" w:styleId="Hoofstukininhoud-sociaaldomeinachterhoekChar">
    <w:name w:val="Hoofstuk in inhoud - sociaal domein achterhoek Char"/>
    <w:basedOn w:val="NoSpacingChar"/>
    <w:link w:val="Hoofstukininhoud-sociaaldomeinachterhoek"/>
    <w:rsid w:val="001C20C4"/>
    <w:rPr>
      <w:rFonts w:ascii="Gill Sans MT" w:eastAsiaTheme="majorEastAsia" w:hAnsi="Gill Sans MT" w:cstheme="majorBidi"/>
      <w:b/>
      <w:bCs/>
      <w:noProof/>
      <w:sz w:val="26"/>
      <w:szCs w:val="26"/>
    </w:rPr>
  </w:style>
  <w:style w:type="character" w:customStyle="1" w:styleId="TOC1Char">
    <w:name w:val="TOC 1 Char"/>
    <w:aliases w:val="Inhoudsopgave sociaal domein achterhoek Char"/>
    <w:basedOn w:val="Hoofstukininhoud-sociaaldomeinachterhoekChar"/>
    <w:link w:val="TOC1"/>
    <w:uiPriority w:val="39"/>
    <w:rsid w:val="00031C29"/>
    <w:rPr>
      <w:rFonts w:ascii="Gill Sans MT" w:eastAsiaTheme="majorEastAsia" w:hAnsi="Gill Sans MT" w:cstheme="majorBidi"/>
      <w:b/>
      <w:bCs/>
      <w:noProof/>
      <w:sz w:val="26"/>
      <w:szCs w:val="26"/>
    </w:rPr>
  </w:style>
  <w:style w:type="character" w:customStyle="1" w:styleId="Stijl2Char">
    <w:name w:val="Stijl2 Char"/>
    <w:basedOn w:val="TOC1Char"/>
    <w:link w:val="Stijl2"/>
    <w:rsid w:val="001C20C4"/>
    <w:rPr>
      <w:rFonts w:ascii="Gill Sans MT" w:eastAsiaTheme="majorEastAsia" w:hAnsi="Gill Sans MT" w:cstheme="majorBidi"/>
      <w:b/>
      <w:bCs/>
      <w:noProof/>
      <w:sz w:val="26"/>
      <w:szCs w:val="26"/>
    </w:rPr>
  </w:style>
  <w:style w:type="character" w:customStyle="1" w:styleId="TOC2Char">
    <w:name w:val="TOC 2 Char"/>
    <w:basedOn w:val="DefaultParagraphFont"/>
    <w:link w:val="TOC2"/>
    <w:uiPriority w:val="39"/>
    <w:rsid w:val="001C20C4"/>
    <w:rPr>
      <w:b/>
      <w:sz w:val="22"/>
      <w:szCs w:val="22"/>
    </w:rPr>
  </w:style>
  <w:style w:type="character" w:customStyle="1" w:styleId="Subkopinhoudsopgave-sdaChar">
    <w:name w:val="Subkop inhoudsopgave - sda Char"/>
    <w:basedOn w:val="TOC2Char"/>
    <w:link w:val="Subkopinhoudsopgave-sda"/>
    <w:rsid w:val="001C20C4"/>
    <w:rPr>
      <w:rFonts w:ascii="Gill Sans MT" w:hAnsi="Gill Sans MT" w:cs="Gill Sans"/>
      <w:b w:val="0"/>
      <w:noProof/>
      <w:sz w:val="22"/>
      <w:szCs w:val="22"/>
    </w:rPr>
  </w:style>
  <w:style w:type="paragraph" w:styleId="CommentText">
    <w:name w:val="annotation text"/>
    <w:basedOn w:val="Normal"/>
    <w:link w:val="CommentTextChar"/>
    <w:uiPriority w:val="99"/>
    <w:unhideWhenUsed/>
    <w:rsid w:val="00091F69"/>
    <w:pPr>
      <w:widowControl w:val="0"/>
      <w:autoSpaceDE w:val="0"/>
      <w:autoSpaceDN w:val="0"/>
    </w:pPr>
    <w:rPr>
      <w:rFonts w:ascii="Corbel" w:eastAsia="Corbel" w:hAnsi="Corbel" w:cs="Corbel"/>
      <w:sz w:val="20"/>
      <w:szCs w:val="20"/>
      <w:lang w:eastAsia="en-US"/>
    </w:rPr>
  </w:style>
  <w:style w:type="character" w:customStyle="1" w:styleId="CommentTextChar">
    <w:name w:val="Comment Text Char"/>
    <w:basedOn w:val="DefaultParagraphFont"/>
    <w:link w:val="CommentText"/>
    <w:uiPriority w:val="99"/>
    <w:rsid w:val="00091F69"/>
    <w:rPr>
      <w:rFonts w:ascii="Corbel" w:eastAsia="Corbel" w:hAnsi="Corbel" w:cs="Corbel"/>
      <w:sz w:val="20"/>
      <w:szCs w:val="20"/>
      <w:lang w:eastAsia="en-US"/>
    </w:rPr>
  </w:style>
  <w:style w:type="character" w:styleId="CommentReference">
    <w:name w:val="annotation reference"/>
    <w:basedOn w:val="DefaultParagraphFont"/>
    <w:uiPriority w:val="99"/>
    <w:semiHidden/>
    <w:unhideWhenUsed/>
    <w:rsid w:val="00091F69"/>
    <w:rPr>
      <w:sz w:val="16"/>
      <w:szCs w:val="16"/>
    </w:rPr>
  </w:style>
  <w:style w:type="table" w:styleId="TableGrid">
    <w:name w:val="Table Grid"/>
    <w:basedOn w:val="TableNormal"/>
    <w:uiPriority w:val="39"/>
    <w:rsid w:val="00091F69"/>
    <w:rPr>
      <w:rFonts w:eastAsiaTheme="minorHAns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91F69"/>
    <w:pPr>
      <w:widowControl w:val="0"/>
      <w:autoSpaceDE w:val="0"/>
      <w:autoSpaceDN w:val="0"/>
      <w:ind w:left="107"/>
    </w:pPr>
    <w:rPr>
      <w:rFonts w:ascii="Corbel" w:eastAsia="Corbel" w:hAnsi="Corbel" w:cs="Corbel"/>
      <w:sz w:val="22"/>
      <w:szCs w:val="22"/>
      <w:lang w:eastAsia="en-US"/>
    </w:rPr>
  </w:style>
  <w:style w:type="table" w:customStyle="1" w:styleId="TableNormal1">
    <w:name w:val="Table Normal1"/>
    <w:uiPriority w:val="2"/>
    <w:semiHidden/>
    <w:unhideWhenUsed/>
    <w:qFormat/>
    <w:rsid w:val="00091F69"/>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FootnoteText">
    <w:name w:val="footnote text"/>
    <w:basedOn w:val="Normal"/>
    <w:link w:val="FootnoteTextChar"/>
    <w:uiPriority w:val="99"/>
    <w:unhideWhenUsed/>
    <w:rsid w:val="00091F69"/>
    <w:pPr>
      <w:widowControl w:val="0"/>
      <w:autoSpaceDE w:val="0"/>
      <w:autoSpaceDN w:val="0"/>
    </w:pPr>
    <w:rPr>
      <w:rFonts w:ascii="Corbel" w:eastAsia="Corbel" w:hAnsi="Corbel" w:cs="Corbel"/>
      <w:sz w:val="20"/>
      <w:szCs w:val="20"/>
      <w:lang w:eastAsia="en-US"/>
    </w:rPr>
  </w:style>
  <w:style w:type="character" w:customStyle="1" w:styleId="FootnoteTextChar">
    <w:name w:val="Footnote Text Char"/>
    <w:basedOn w:val="DefaultParagraphFont"/>
    <w:link w:val="FootnoteText"/>
    <w:uiPriority w:val="99"/>
    <w:rsid w:val="00091F69"/>
    <w:rPr>
      <w:rFonts w:ascii="Corbel" w:eastAsia="Corbel" w:hAnsi="Corbel" w:cs="Corbel"/>
      <w:sz w:val="20"/>
      <w:szCs w:val="20"/>
      <w:lang w:eastAsia="en-US"/>
    </w:rPr>
  </w:style>
  <w:style w:type="character" w:styleId="FootnoteReference">
    <w:name w:val="footnote reference"/>
    <w:basedOn w:val="DefaultParagraphFont"/>
    <w:uiPriority w:val="99"/>
    <w:semiHidden/>
    <w:unhideWhenUsed/>
    <w:rsid w:val="00091F69"/>
    <w:rPr>
      <w:vertAlign w:val="superscript"/>
    </w:rPr>
  </w:style>
  <w:style w:type="character" w:styleId="UnresolvedMention">
    <w:name w:val="Unresolved Mention"/>
    <w:basedOn w:val="DefaultParagraphFont"/>
    <w:uiPriority w:val="99"/>
    <w:semiHidden/>
    <w:unhideWhenUsed/>
    <w:rsid w:val="000C5C9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2488C"/>
    <w:pPr>
      <w:widowControl/>
      <w:autoSpaceDE/>
      <w:autoSpaceDN/>
    </w:pPr>
    <w:rPr>
      <w:rFonts w:asciiTheme="minorHAnsi" w:eastAsiaTheme="minorEastAsia" w:hAnsiTheme="minorHAnsi" w:cstheme="minorBidi"/>
      <w:b/>
      <w:bCs/>
      <w:lang w:eastAsia="nl-NL"/>
    </w:rPr>
  </w:style>
  <w:style w:type="character" w:customStyle="1" w:styleId="CommentSubjectChar">
    <w:name w:val="Comment Subject Char"/>
    <w:basedOn w:val="CommentTextChar"/>
    <w:link w:val="CommentSubject"/>
    <w:uiPriority w:val="99"/>
    <w:semiHidden/>
    <w:rsid w:val="0012488C"/>
    <w:rPr>
      <w:rFonts w:ascii="Corbel" w:eastAsia="Corbel" w:hAnsi="Corbel" w:cs="Corbel"/>
      <w:b/>
      <w:bCs/>
      <w:sz w:val="20"/>
      <w:szCs w:val="20"/>
      <w:lang w:eastAsia="en-US"/>
    </w:rPr>
  </w:style>
  <w:style w:type="paragraph" w:customStyle="1" w:styleId="p1">
    <w:name w:val="p1"/>
    <w:basedOn w:val="Normal"/>
    <w:rsid w:val="0012488C"/>
    <w:pPr>
      <w:jc w:val="center"/>
    </w:pPr>
    <w:rPr>
      <w:rFonts w:ascii=".AppleSystemUIFont" w:eastAsia="Times New Roman" w:hAnsi=".AppleSystemUIFont" w:cs="Times New Roman"/>
      <w:sz w:val="20"/>
      <w:szCs w:val="20"/>
    </w:rPr>
  </w:style>
  <w:style w:type="paragraph" w:customStyle="1" w:styleId="p2">
    <w:name w:val="p2"/>
    <w:basedOn w:val="Normal"/>
    <w:rsid w:val="0012488C"/>
    <w:pPr>
      <w:jc w:val="both"/>
    </w:pPr>
    <w:rPr>
      <w:rFonts w:ascii=".AppleSystemUIFont" w:eastAsia="Times New Roman" w:hAnsi=".AppleSystemUIFont" w:cs="Times New Roman"/>
      <w:sz w:val="20"/>
      <w:szCs w:val="20"/>
    </w:rPr>
  </w:style>
  <w:style w:type="paragraph" w:customStyle="1" w:styleId="p3">
    <w:name w:val="p3"/>
    <w:basedOn w:val="Normal"/>
    <w:rsid w:val="0012488C"/>
    <w:rPr>
      <w:rFonts w:ascii=".AppleSystemUIFont" w:eastAsia="Times New Roman" w:hAnsi=".AppleSystemUIFont" w:cs="Times New Roman"/>
      <w:sz w:val="20"/>
      <w:szCs w:val="20"/>
    </w:rPr>
  </w:style>
  <w:style w:type="paragraph" w:customStyle="1" w:styleId="p4">
    <w:name w:val="p4"/>
    <w:basedOn w:val="Normal"/>
    <w:rsid w:val="0012488C"/>
    <w:rPr>
      <w:rFonts w:ascii="Helvetica" w:eastAsia="Times New Roman" w:hAnsi="Helvetica" w:cs="Times New Roman"/>
      <w:sz w:val="18"/>
      <w:szCs w:val="18"/>
    </w:rPr>
  </w:style>
  <w:style w:type="character" w:customStyle="1" w:styleId="s1">
    <w:name w:val="s1"/>
    <w:basedOn w:val="DefaultParagraphFont"/>
    <w:rsid w:val="001C6CA7"/>
    <w:rPr>
      <w:rFonts w:ascii=".AppleSystemUIFont" w:hAnsi=".AppleSystemUIFont" w:hint="default"/>
      <w:sz w:val="16"/>
      <w:szCs w:val="16"/>
      <w:u w:val="single"/>
    </w:rPr>
  </w:style>
  <w:style w:type="paragraph" w:styleId="Revision">
    <w:name w:val="Revision"/>
    <w:hidden/>
    <w:uiPriority w:val="99"/>
    <w:semiHidden/>
    <w:rsid w:val="002F3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0337">
      <w:bodyDiv w:val="1"/>
      <w:marLeft w:val="0"/>
      <w:marRight w:val="0"/>
      <w:marTop w:val="0"/>
      <w:marBottom w:val="0"/>
      <w:divBdr>
        <w:top w:val="none" w:sz="0" w:space="0" w:color="auto"/>
        <w:left w:val="none" w:sz="0" w:space="0" w:color="auto"/>
        <w:bottom w:val="none" w:sz="0" w:space="0" w:color="auto"/>
        <w:right w:val="none" w:sz="0" w:space="0" w:color="auto"/>
      </w:divBdr>
    </w:div>
    <w:div w:id="27341216">
      <w:bodyDiv w:val="1"/>
      <w:marLeft w:val="0"/>
      <w:marRight w:val="0"/>
      <w:marTop w:val="0"/>
      <w:marBottom w:val="0"/>
      <w:divBdr>
        <w:top w:val="none" w:sz="0" w:space="0" w:color="auto"/>
        <w:left w:val="none" w:sz="0" w:space="0" w:color="auto"/>
        <w:bottom w:val="none" w:sz="0" w:space="0" w:color="auto"/>
        <w:right w:val="none" w:sz="0" w:space="0" w:color="auto"/>
      </w:divBdr>
    </w:div>
    <w:div w:id="466437537">
      <w:bodyDiv w:val="1"/>
      <w:marLeft w:val="0"/>
      <w:marRight w:val="0"/>
      <w:marTop w:val="0"/>
      <w:marBottom w:val="0"/>
      <w:divBdr>
        <w:top w:val="none" w:sz="0" w:space="0" w:color="auto"/>
        <w:left w:val="none" w:sz="0" w:space="0" w:color="auto"/>
        <w:bottom w:val="none" w:sz="0" w:space="0" w:color="auto"/>
        <w:right w:val="none" w:sz="0" w:space="0" w:color="auto"/>
      </w:divBdr>
    </w:div>
    <w:div w:id="521170109">
      <w:bodyDiv w:val="1"/>
      <w:marLeft w:val="0"/>
      <w:marRight w:val="0"/>
      <w:marTop w:val="0"/>
      <w:marBottom w:val="0"/>
      <w:divBdr>
        <w:top w:val="none" w:sz="0" w:space="0" w:color="auto"/>
        <w:left w:val="none" w:sz="0" w:space="0" w:color="auto"/>
        <w:bottom w:val="none" w:sz="0" w:space="0" w:color="auto"/>
        <w:right w:val="none" w:sz="0" w:space="0" w:color="auto"/>
      </w:divBdr>
    </w:div>
    <w:div w:id="685406445">
      <w:bodyDiv w:val="1"/>
      <w:marLeft w:val="0"/>
      <w:marRight w:val="0"/>
      <w:marTop w:val="0"/>
      <w:marBottom w:val="0"/>
      <w:divBdr>
        <w:top w:val="none" w:sz="0" w:space="0" w:color="auto"/>
        <w:left w:val="none" w:sz="0" w:space="0" w:color="auto"/>
        <w:bottom w:val="none" w:sz="0" w:space="0" w:color="auto"/>
        <w:right w:val="none" w:sz="0" w:space="0" w:color="auto"/>
      </w:divBdr>
    </w:div>
    <w:div w:id="913248320">
      <w:bodyDiv w:val="1"/>
      <w:marLeft w:val="0"/>
      <w:marRight w:val="0"/>
      <w:marTop w:val="0"/>
      <w:marBottom w:val="0"/>
      <w:divBdr>
        <w:top w:val="none" w:sz="0" w:space="0" w:color="auto"/>
        <w:left w:val="none" w:sz="0" w:space="0" w:color="auto"/>
        <w:bottom w:val="none" w:sz="0" w:space="0" w:color="auto"/>
        <w:right w:val="none" w:sz="0" w:space="0" w:color="auto"/>
      </w:divBdr>
    </w:div>
    <w:div w:id="960762983">
      <w:bodyDiv w:val="1"/>
      <w:marLeft w:val="0"/>
      <w:marRight w:val="0"/>
      <w:marTop w:val="0"/>
      <w:marBottom w:val="0"/>
      <w:divBdr>
        <w:top w:val="none" w:sz="0" w:space="0" w:color="auto"/>
        <w:left w:val="none" w:sz="0" w:space="0" w:color="auto"/>
        <w:bottom w:val="none" w:sz="0" w:space="0" w:color="auto"/>
        <w:right w:val="none" w:sz="0" w:space="0" w:color="auto"/>
      </w:divBdr>
    </w:div>
    <w:div w:id="990671661">
      <w:bodyDiv w:val="1"/>
      <w:marLeft w:val="0"/>
      <w:marRight w:val="0"/>
      <w:marTop w:val="0"/>
      <w:marBottom w:val="0"/>
      <w:divBdr>
        <w:top w:val="none" w:sz="0" w:space="0" w:color="auto"/>
        <w:left w:val="none" w:sz="0" w:space="0" w:color="auto"/>
        <w:bottom w:val="none" w:sz="0" w:space="0" w:color="auto"/>
        <w:right w:val="none" w:sz="0" w:space="0" w:color="auto"/>
      </w:divBdr>
    </w:div>
    <w:div w:id="1050883643">
      <w:bodyDiv w:val="1"/>
      <w:marLeft w:val="0"/>
      <w:marRight w:val="0"/>
      <w:marTop w:val="0"/>
      <w:marBottom w:val="0"/>
      <w:divBdr>
        <w:top w:val="none" w:sz="0" w:space="0" w:color="auto"/>
        <w:left w:val="none" w:sz="0" w:space="0" w:color="auto"/>
        <w:bottom w:val="none" w:sz="0" w:space="0" w:color="auto"/>
        <w:right w:val="none" w:sz="0" w:space="0" w:color="auto"/>
      </w:divBdr>
    </w:div>
    <w:div w:id="1114253532">
      <w:bodyDiv w:val="1"/>
      <w:marLeft w:val="0"/>
      <w:marRight w:val="0"/>
      <w:marTop w:val="0"/>
      <w:marBottom w:val="0"/>
      <w:divBdr>
        <w:top w:val="none" w:sz="0" w:space="0" w:color="auto"/>
        <w:left w:val="none" w:sz="0" w:space="0" w:color="auto"/>
        <w:bottom w:val="none" w:sz="0" w:space="0" w:color="auto"/>
        <w:right w:val="none" w:sz="0" w:space="0" w:color="auto"/>
      </w:divBdr>
    </w:div>
    <w:div w:id="1416442318">
      <w:bodyDiv w:val="1"/>
      <w:marLeft w:val="0"/>
      <w:marRight w:val="0"/>
      <w:marTop w:val="0"/>
      <w:marBottom w:val="0"/>
      <w:divBdr>
        <w:top w:val="none" w:sz="0" w:space="0" w:color="auto"/>
        <w:left w:val="none" w:sz="0" w:space="0" w:color="auto"/>
        <w:bottom w:val="none" w:sz="0" w:space="0" w:color="auto"/>
        <w:right w:val="none" w:sz="0" w:space="0" w:color="auto"/>
      </w:divBdr>
    </w:div>
    <w:div w:id="1422098274">
      <w:bodyDiv w:val="1"/>
      <w:marLeft w:val="0"/>
      <w:marRight w:val="0"/>
      <w:marTop w:val="0"/>
      <w:marBottom w:val="0"/>
      <w:divBdr>
        <w:top w:val="none" w:sz="0" w:space="0" w:color="auto"/>
        <w:left w:val="none" w:sz="0" w:space="0" w:color="auto"/>
        <w:bottom w:val="none" w:sz="0" w:space="0" w:color="auto"/>
        <w:right w:val="none" w:sz="0" w:space="0" w:color="auto"/>
      </w:divBdr>
    </w:div>
    <w:div w:id="1511720927">
      <w:bodyDiv w:val="1"/>
      <w:marLeft w:val="0"/>
      <w:marRight w:val="0"/>
      <w:marTop w:val="0"/>
      <w:marBottom w:val="0"/>
      <w:divBdr>
        <w:top w:val="none" w:sz="0" w:space="0" w:color="auto"/>
        <w:left w:val="none" w:sz="0" w:space="0" w:color="auto"/>
        <w:bottom w:val="none" w:sz="0" w:space="0" w:color="auto"/>
        <w:right w:val="none" w:sz="0" w:space="0" w:color="auto"/>
      </w:divBdr>
    </w:div>
    <w:div w:id="1613516030">
      <w:bodyDiv w:val="1"/>
      <w:marLeft w:val="0"/>
      <w:marRight w:val="0"/>
      <w:marTop w:val="0"/>
      <w:marBottom w:val="0"/>
      <w:divBdr>
        <w:top w:val="none" w:sz="0" w:space="0" w:color="auto"/>
        <w:left w:val="none" w:sz="0" w:space="0" w:color="auto"/>
        <w:bottom w:val="none" w:sz="0" w:space="0" w:color="auto"/>
        <w:right w:val="none" w:sz="0" w:space="0" w:color="auto"/>
      </w:divBdr>
    </w:div>
    <w:div w:id="1689596153">
      <w:bodyDiv w:val="1"/>
      <w:marLeft w:val="0"/>
      <w:marRight w:val="0"/>
      <w:marTop w:val="0"/>
      <w:marBottom w:val="0"/>
      <w:divBdr>
        <w:top w:val="none" w:sz="0" w:space="0" w:color="auto"/>
        <w:left w:val="none" w:sz="0" w:space="0" w:color="auto"/>
        <w:bottom w:val="none" w:sz="0" w:space="0" w:color="auto"/>
        <w:right w:val="none" w:sz="0" w:space="0" w:color="auto"/>
      </w:divBdr>
    </w:div>
    <w:div w:id="21399557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917afc-fdb3-4268-8341-4e2bbc340ca1">
      <Terms xmlns="http://schemas.microsoft.com/office/infopath/2007/PartnerControls"/>
    </lcf76f155ced4ddcb4097134ff3c332f>
    <TaxCatchAll xmlns="4b0d682d-9f02-4f1a-9221-12c9c4a404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8133DB408B0724BBB3D36A10F4C7D5C" ma:contentTypeVersion="15" ma:contentTypeDescription="Create a new document." ma:contentTypeScope="" ma:versionID="2362bb163b397330415c3bc9e1f4afed">
  <xsd:schema xmlns:xsd="http://www.w3.org/2001/XMLSchema" xmlns:xs="http://www.w3.org/2001/XMLSchema" xmlns:p="http://schemas.microsoft.com/office/2006/metadata/properties" xmlns:ns2="73917afc-fdb3-4268-8341-4e2bbc340ca1" xmlns:ns3="4b0d682d-9f02-4f1a-9221-12c9c4a404e0" targetNamespace="http://schemas.microsoft.com/office/2006/metadata/properties" ma:root="true" ma:fieldsID="4dbf5f5110b871281b5aa2fe3d2d02df" ns2:_="" ns3:_="">
    <xsd:import namespace="73917afc-fdb3-4268-8341-4e2bbc340ca1"/>
    <xsd:import namespace="4b0d682d-9f02-4f1a-9221-12c9c4a404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17afc-fdb3-4268-8341-4e2bbc340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c3a491b-2193-4886-84e1-70fddd01a5e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0d682d-9f02-4f1a-9221-12c9c4a404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ba76d8-d4bd-4e71-b3ed-e79b79d6b15b}" ma:internalName="TaxCatchAll" ma:showField="CatchAllData" ma:web="4b0d682d-9f02-4f1a-9221-12c9c4a40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F8BFD-C0CA-4A18-AD46-08F03AAFFC1F}">
  <ds:schemaRefs>
    <ds:schemaRef ds:uri="http://schemas.microsoft.com/office/2006/metadata/properties"/>
    <ds:schemaRef ds:uri="http://schemas.microsoft.com/office/infopath/2007/PartnerControls"/>
    <ds:schemaRef ds:uri="73917afc-fdb3-4268-8341-4e2bbc340ca1"/>
    <ds:schemaRef ds:uri="4b0d682d-9f02-4f1a-9221-12c9c4a404e0"/>
  </ds:schemaRefs>
</ds:datastoreItem>
</file>

<file path=customXml/itemProps2.xml><?xml version="1.0" encoding="utf-8"?>
<ds:datastoreItem xmlns:ds="http://schemas.openxmlformats.org/officeDocument/2006/customXml" ds:itemID="{461BB171-0433-441A-8F8B-03D552EA1A70}">
  <ds:schemaRefs>
    <ds:schemaRef ds:uri="http://schemas.microsoft.com/sharepoint/v3/contenttype/forms"/>
  </ds:schemaRefs>
</ds:datastoreItem>
</file>

<file path=customXml/itemProps3.xml><?xml version="1.0" encoding="utf-8"?>
<ds:datastoreItem xmlns:ds="http://schemas.openxmlformats.org/officeDocument/2006/customXml" ds:itemID="{6B4C3A75-4843-314C-9B96-35AF356FF515}">
  <ds:schemaRefs>
    <ds:schemaRef ds:uri="http://schemas.openxmlformats.org/officeDocument/2006/bibliography"/>
  </ds:schemaRefs>
</ds:datastoreItem>
</file>

<file path=customXml/itemProps4.xml><?xml version="1.0" encoding="utf-8"?>
<ds:datastoreItem xmlns:ds="http://schemas.openxmlformats.org/officeDocument/2006/customXml" ds:itemID="{D882605A-25B8-423E-AC68-7AA832898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17afc-fdb3-4268-8341-4e2bbc340ca1"/>
    <ds:schemaRef ds:uri="4b0d682d-9f02-4f1a-9221-12c9c4a40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5838</Words>
  <Characters>33277</Characters>
  <Application>Microsoft Office Word</Application>
  <DocSecurity>0</DocSecurity>
  <Lines>277</Lines>
  <Paragraphs>78</Paragraphs>
  <ScaleCrop>false</ScaleCrop>
  <Company/>
  <LinksUpToDate>false</LinksUpToDate>
  <CharactersWithSpaces>39037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Klomp, Linda</dc:creator>
  <cp:keywords/>
  <dc:description/>
  <cp:lastModifiedBy>Yvette Berkel</cp:lastModifiedBy>
  <cp:revision>2</cp:revision>
  <cp:lastPrinted>2019-11-18T05:37:00Z</cp:lastPrinted>
  <dcterms:created xsi:type="dcterms:W3CDTF">2025-10-20T18:15:00Z</dcterms:created>
  <dcterms:modified xsi:type="dcterms:W3CDTF">2025-10-20T18:15:00Z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0x010100C8133DB408B0724BBB3D36A10F4C7D5C</vt:lpwstr>
  </property>
  <property fmtid="{D5CDD505-2E9C-101B-9397-08002B2CF9AE}" pid="3" name="MediaServiceImageTags">
    <vt:lpwstr/>
  </property>
</Properties>
</file>